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0AD" w:rsidRDefault="007F10AD" w:rsidP="00851704">
      <w:pPr>
        <w:pStyle w:val="Textosinformato"/>
        <w:jc w:val="center"/>
        <w:rPr>
          <w:rFonts w:ascii="Courier New" w:hAnsi="Courier New" w:cs="Courier New"/>
        </w:rPr>
      </w:pPr>
      <w:r>
        <w:rPr>
          <w:noProof/>
          <w:lang w:eastAsia="es-ES"/>
        </w:rPr>
        <w:drawing>
          <wp:inline distT="0" distB="0" distL="0" distR="0" wp14:anchorId="713015E5" wp14:editId="5CC4F1A5">
            <wp:extent cx="5391150" cy="2247900"/>
            <wp:effectExtent l="0" t="0" r="0" b="0"/>
            <wp:docPr id="2" name="Imagen 2" descr="C:\Users\Néstor\Desktop\logo_Reinos_big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Néstor\Desktop\logo_Reinos_big.pn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20" w:rsidRPr="007F10AD" w:rsidRDefault="00553520" w:rsidP="00851704">
      <w:pPr>
        <w:pStyle w:val="Textosinformato"/>
        <w:jc w:val="center"/>
        <w:rPr>
          <w:rFonts w:ascii="Tahoma" w:hAnsi="Tahoma" w:cs="Tahoma"/>
          <w:sz w:val="48"/>
          <w:szCs w:val="48"/>
        </w:rPr>
      </w:pPr>
      <w:r w:rsidRPr="007F10AD">
        <w:rPr>
          <w:rFonts w:ascii="Tahoma" w:hAnsi="Tahoma" w:cs="Tahoma"/>
          <w:color w:val="1F4E79" w:themeColor="accent1" w:themeShade="80"/>
          <w:sz w:val="48"/>
          <w:szCs w:val="48"/>
        </w:rPr>
        <w:t xml:space="preserve">Tutorial básico de </w:t>
      </w:r>
      <w:r w:rsidRPr="007F10AD">
        <w:rPr>
          <w:rFonts w:ascii="Tahoma" w:hAnsi="Tahoma" w:cs="Tahoma"/>
          <w:b/>
          <w:color w:val="1F4E79" w:themeColor="accent1" w:themeShade="80"/>
          <w:sz w:val="48"/>
          <w:szCs w:val="48"/>
        </w:rPr>
        <w:t>Reinos de Leyenda</w:t>
      </w:r>
    </w:p>
    <w:p w:rsidR="00553520" w:rsidRPr="00851704" w:rsidRDefault="00553520" w:rsidP="00851704">
      <w:pPr>
        <w:pStyle w:val="Textosinformato"/>
        <w:jc w:val="center"/>
        <w:rPr>
          <w:rFonts w:ascii="Tahoma" w:hAnsi="Tahoma" w:cs="Tahoma"/>
          <w:color w:val="4F96E5"/>
          <w:sz w:val="36"/>
          <w:szCs w:val="36"/>
        </w:rPr>
      </w:pPr>
      <w:r w:rsidRPr="00851704">
        <w:rPr>
          <w:rFonts w:ascii="Tahoma" w:hAnsi="Tahoma" w:cs="Tahoma"/>
          <w:color w:val="4F96E5"/>
          <w:sz w:val="36"/>
          <w:szCs w:val="36"/>
        </w:rPr>
        <w:t>Realizado por Sertor, Bazrid y Rutseg</w:t>
      </w:r>
    </w:p>
    <w:p w:rsidR="00553520" w:rsidRPr="00851704" w:rsidRDefault="00553520" w:rsidP="00851704">
      <w:pPr>
        <w:pStyle w:val="Textosinformato"/>
        <w:jc w:val="center"/>
        <w:rPr>
          <w:rFonts w:ascii="Tahoma" w:hAnsi="Tahoma" w:cs="Tahoma"/>
          <w:color w:val="4F96E5"/>
          <w:sz w:val="36"/>
          <w:szCs w:val="36"/>
        </w:rPr>
      </w:pPr>
      <w:r w:rsidRPr="00851704">
        <w:rPr>
          <w:rFonts w:ascii="Tahoma" w:hAnsi="Tahoma" w:cs="Tahoma"/>
          <w:color w:val="4F96E5"/>
          <w:sz w:val="36"/>
          <w:szCs w:val="36"/>
        </w:rPr>
        <w:t>Traduzido ao português por: Thanghrer e Kuradhen</w:t>
      </w:r>
    </w:p>
    <w:p w:rsidR="00553520" w:rsidRPr="00851704" w:rsidRDefault="00553520" w:rsidP="00851704">
      <w:pPr>
        <w:pStyle w:val="Textosinformato"/>
        <w:jc w:val="center"/>
        <w:rPr>
          <w:rFonts w:ascii="Tahoma" w:hAnsi="Tahoma" w:cs="Tahoma"/>
          <w:color w:val="4F96E5"/>
          <w:sz w:val="36"/>
          <w:szCs w:val="36"/>
        </w:rPr>
      </w:pPr>
      <w:r w:rsidRPr="00851704">
        <w:rPr>
          <w:rFonts w:ascii="Tahoma" w:hAnsi="Tahoma" w:cs="Tahoma"/>
          <w:color w:val="4F96E5"/>
          <w:sz w:val="36"/>
          <w:szCs w:val="36"/>
        </w:rPr>
        <w:t>Revisado por: Seinzel</w:t>
      </w: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847B7F" w:rsidRPr="00851704" w:rsidRDefault="00847B7F" w:rsidP="00847B7F">
      <w:pPr>
        <w:pStyle w:val="Textosinformato"/>
        <w:jc w:val="center"/>
        <w:rPr>
          <w:rFonts w:ascii="Tahoma" w:hAnsi="Tahoma" w:cs="Tahoma"/>
          <w:sz w:val="22"/>
          <w:szCs w:val="22"/>
        </w:rPr>
      </w:pPr>
      <w:r w:rsidRPr="00851704">
        <w:rPr>
          <w:rFonts w:ascii="Tahoma" w:hAnsi="Tahoma" w:cs="Tahoma"/>
          <w:sz w:val="22"/>
          <w:szCs w:val="22"/>
        </w:rPr>
        <w:t>Edição: VII-2003/IV-2004/II-2005/IX-2014/IV-2015</w:t>
      </w:r>
    </w:p>
    <w:p w:rsidR="00501CCA" w:rsidRPr="00501CCA" w:rsidRDefault="00501CCA" w:rsidP="00501CCA">
      <w:pPr>
        <w:pStyle w:val="Textosinformato"/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0C05B1">
        <w:rPr>
          <w:rFonts w:ascii="Tahoma" w:hAnsi="Tahoma" w:cs="Tahoma"/>
          <w:sz w:val="22"/>
          <w:szCs w:val="22"/>
          <w:lang w:val="pt-PT"/>
        </w:rPr>
        <w:t>Tradução</w:t>
      </w:r>
      <w:r>
        <w:rPr>
          <w:sz w:val="22"/>
          <w:szCs w:val="22"/>
          <w:lang w:val="pt-PT"/>
        </w:rPr>
        <w:t>:</w:t>
      </w:r>
      <w:r w:rsidRPr="00501CCA">
        <w:rPr>
          <w:rFonts w:ascii="Tahoma" w:hAnsi="Tahoma" w:cs="Tahoma"/>
          <w:sz w:val="22"/>
          <w:szCs w:val="22"/>
        </w:rPr>
        <w:t xml:space="preserve"> VI-2017</w:t>
      </w:r>
    </w:p>
    <w:p w:rsidR="00501CCA" w:rsidRPr="00501CCA" w:rsidRDefault="00501CCA" w:rsidP="00501CCA">
      <w:pPr>
        <w:pStyle w:val="HTMLconformatoprevio"/>
        <w:jc w:val="center"/>
      </w:pPr>
    </w:p>
    <w:p w:rsid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847B7F" w:rsidRDefault="00847B7F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351962" w:rsidRPr="00553520" w:rsidRDefault="00351962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553520" w:rsidRDefault="00553520" w:rsidP="00553520">
      <w:pPr>
        <w:pStyle w:val="Textosinformato"/>
        <w:rPr>
          <w:rFonts w:ascii="Courier New" w:hAnsi="Courier New" w:cs="Courier New"/>
        </w:rPr>
      </w:pP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ÍNDICE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0C05B1">
      <w:pPr>
        <w:pStyle w:val="Llano"/>
        <w:shd w:val="clear" w:color="auto" w:fill="29292A"/>
        <w:jc w:val="left"/>
        <w:rPr>
          <w:rFonts w:ascii="Tahoma" w:hAnsi="Tahoma" w:cs="Tahoma"/>
          <w:color w:val="B3E0FF"/>
          <w:shd w:val="clear" w:color="auto" w:fill="29292A"/>
        </w:rPr>
      </w:pPr>
      <w:r w:rsidRPr="000C05B1">
        <w:rPr>
          <w:rFonts w:ascii="Tahoma" w:hAnsi="Tahoma" w:cs="Tahoma"/>
          <w:color w:val="B3E0FF"/>
          <w:shd w:val="clear" w:color="auto" w:fill="29292A"/>
        </w:rPr>
        <w:t>1. Introdução</w:t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</w:r>
      <w:r w:rsidR="00A46BA9">
        <w:rPr>
          <w:rFonts w:ascii="Tahoma" w:hAnsi="Tahoma" w:cs="Tahoma"/>
          <w:color w:val="B3E0FF"/>
          <w:shd w:val="clear" w:color="auto" w:fill="29292A"/>
        </w:rPr>
        <w:tab/>
        <w:t xml:space="preserve">          3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1.1 O que é um MUD?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3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1.2 O que é Reinos de Leyenda?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3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0C05B1">
      <w:pPr>
        <w:pStyle w:val="Llano"/>
        <w:shd w:val="clear" w:color="auto" w:fill="004C87"/>
        <w:tabs>
          <w:tab w:val="left" w:pos="284"/>
        </w:tabs>
        <w:jc w:val="left"/>
        <w:rPr>
          <w:rFonts w:ascii="Tahoma" w:hAnsi="Tahoma" w:cs="Tahoma"/>
          <w:color w:val="B3E0FF"/>
        </w:rPr>
      </w:pPr>
      <w:r w:rsidRPr="000C05B1">
        <w:rPr>
          <w:rFonts w:ascii="Tahoma" w:hAnsi="Tahoma" w:cs="Tahoma"/>
          <w:color w:val="B3E0FF"/>
        </w:rPr>
        <w:t>2. Como se conectar</w:t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  <w:t xml:space="preserve">          3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2.1 Clientes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4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0C05B1">
      <w:pPr>
        <w:pStyle w:val="Llano"/>
        <w:shd w:val="clear" w:color="auto" w:fill="004C87"/>
        <w:tabs>
          <w:tab w:val="left" w:pos="284"/>
        </w:tabs>
        <w:jc w:val="left"/>
        <w:rPr>
          <w:rFonts w:ascii="Tahoma" w:hAnsi="Tahoma" w:cs="Tahoma"/>
          <w:color w:val="B3E0FF"/>
        </w:rPr>
      </w:pPr>
      <w:r w:rsidRPr="000C05B1">
        <w:rPr>
          <w:rFonts w:ascii="Tahoma" w:hAnsi="Tahoma" w:cs="Tahoma"/>
          <w:color w:val="B3E0FF"/>
        </w:rPr>
        <w:t>3. Personagens</w:t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  <w:t xml:space="preserve">          4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3.1 Atributos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5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847B7F">
        <w:rPr>
          <w:rFonts w:ascii="Tahoma" w:hAnsi="Tahoma" w:cs="Tahoma"/>
          <w:sz w:val="22"/>
          <w:szCs w:val="22"/>
        </w:rPr>
        <w:t xml:space="preserve">        </w:t>
      </w: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>3.1.1 Força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5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3.1.2 Destreza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5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3.1.3 Constituição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5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3.1.4 Inteligência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6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3.1.5 Sabedoria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6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3.1.6 Carisma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6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 xml:space="preserve">3.2 Facção  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7</w:t>
      </w: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 xml:space="preserve">                                                                               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3.3 Raça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7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3.4 Religião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7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3.5 Familia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7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3.6 Cidadania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7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3.7 Grêmio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8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3.8 Classe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8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847B7F">
        <w:rPr>
          <w:rFonts w:ascii="Tahoma" w:hAnsi="Tahoma" w:cs="Tahoma"/>
          <w:sz w:val="22"/>
          <w:szCs w:val="22"/>
        </w:rPr>
        <w:t xml:space="preserve">        </w:t>
      </w: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>3.8.1 Lutadores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                             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8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3.8.2 Malfeitores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8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3.8.3 Sacerdotes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8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3.8.4 Feiticeiros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9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3.8.5 Caçadores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9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4F96DD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 xml:space="preserve">        3.8.6 Cavaleiros</w:t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4F96DD"/>
          <w:sz w:val="20"/>
          <w:szCs w:val="20"/>
          <w:lang w:eastAsia="es-ES"/>
        </w:rPr>
        <w:tab/>
        <w:t xml:space="preserve">          9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3.9 Boonificações de combate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  9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0C05B1">
      <w:pPr>
        <w:pStyle w:val="Llano"/>
        <w:shd w:val="clear" w:color="auto" w:fill="004C87"/>
        <w:tabs>
          <w:tab w:val="left" w:pos="284"/>
        </w:tabs>
        <w:jc w:val="left"/>
        <w:rPr>
          <w:rFonts w:ascii="Tahoma" w:hAnsi="Tahoma" w:cs="Tahoma"/>
          <w:color w:val="B3E0FF"/>
        </w:rPr>
      </w:pPr>
      <w:r w:rsidRPr="000C05B1">
        <w:rPr>
          <w:rFonts w:ascii="Tahoma" w:hAnsi="Tahoma" w:cs="Tahoma"/>
          <w:color w:val="B3E0FF"/>
        </w:rPr>
        <w:t>4 Primeiros passos</w:t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  <w:t xml:space="preserve">        10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4.1 comunicação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10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4.2 Interagindo com o mundo</w:t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A46BA9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10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0C05B1">
      <w:pPr>
        <w:pStyle w:val="Llano"/>
        <w:shd w:val="clear" w:color="auto" w:fill="004C87"/>
        <w:tabs>
          <w:tab w:val="left" w:pos="284"/>
        </w:tabs>
        <w:jc w:val="left"/>
        <w:rPr>
          <w:rFonts w:ascii="Tahoma" w:hAnsi="Tahoma" w:cs="Tahoma"/>
          <w:color w:val="B3E0FF"/>
        </w:rPr>
      </w:pPr>
      <w:r w:rsidRPr="000C05B1">
        <w:rPr>
          <w:rFonts w:ascii="Tahoma" w:hAnsi="Tahoma" w:cs="Tahoma"/>
          <w:color w:val="B3E0FF"/>
        </w:rPr>
        <w:t>5. Abreviar comandos</w:t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  <w:t xml:space="preserve">        11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0C05B1">
      <w:pPr>
        <w:pStyle w:val="Llano"/>
        <w:shd w:val="clear" w:color="auto" w:fill="004C87"/>
        <w:tabs>
          <w:tab w:val="left" w:pos="284"/>
        </w:tabs>
        <w:jc w:val="left"/>
        <w:rPr>
          <w:rFonts w:ascii="Tahoma" w:hAnsi="Tahoma" w:cs="Tahoma"/>
          <w:color w:val="B3E0FF"/>
        </w:rPr>
      </w:pPr>
      <w:r w:rsidRPr="000C05B1">
        <w:rPr>
          <w:rFonts w:ascii="Tahoma" w:hAnsi="Tahoma" w:cs="Tahoma"/>
          <w:color w:val="B3E0FF"/>
        </w:rPr>
        <w:t>6. Se equipando</w:t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</w:r>
      <w:r w:rsidR="00A46BA9">
        <w:rPr>
          <w:rFonts w:ascii="Tahoma" w:hAnsi="Tahoma" w:cs="Tahoma"/>
          <w:color w:val="B3E0FF"/>
        </w:rPr>
        <w:tab/>
        <w:t xml:space="preserve">        1</w:t>
      </w:r>
      <w:r w:rsidR="00C71CE7">
        <w:rPr>
          <w:rFonts w:ascii="Tahoma" w:hAnsi="Tahoma" w:cs="Tahoma"/>
          <w:color w:val="B3E0FF"/>
        </w:rPr>
        <w:t>3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6.1 LLutadores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14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6.2 Malfeitores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14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6.3 Sacerdotes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14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6.4 Caçadores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 xml:space="preserve"> 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15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6.5 Cavaleiros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15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6.6 Feiticeiros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 xml:space="preserve">                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15</w:t>
      </w:r>
      <w:bookmarkStart w:id="0" w:name="_GoBack"/>
      <w:bookmarkEnd w:id="0"/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6.7 Vestindo seu equipamento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15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0C05B1">
      <w:pPr>
        <w:pStyle w:val="Llano"/>
        <w:shd w:val="clear" w:color="auto" w:fill="004C87"/>
        <w:tabs>
          <w:tab w:val="left" w:pos="284"/>
        </w:tabs>
        <w:jc w:val="left"/>
        <w:rPr>
          <w:rFonts w:ascii="Tahoma" w:hAnsi="Tahoma" w:cs="Tahoma"/>
          <w:sz w:val="22"/>
          <w:szCs w:val="22"/>
        </w:rPr>
      </w:pPr>
      <w:r w:rsidRPr="000C05B1">
        <w:rPr>
          <w:rFonts w:ascii="Tahoma" w:hAnsi="Tahoma" w:cs="Tahoma"/>
          <w:color w:val="B3E0FF"/>
        </w:rPr>
        <w:t>7. Restabelecendo o seu personagem</w:t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  <w:t xml:space="preserve">        16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0C05B1" w:rsidRDefault="00553520" w:rsidP="00C71CE7">
      <w:pPr>
        <w:pStyle w:val="Llano"/>
        <w:shd w:val="clear" w:color="auto" w:fill="004C87"/>
        <w:tabs>
          <w:tab w:val="left" w:pos="284"/>
          <w:tab w:val="left" w:pos="6525"/>
        </w:tabs>
        <w:jc w:val="left"/>
        <w:rPr>
          <w:rFonts w:ascii="Tahoma" w:hAnsi="Tahoma" w:cs="Tahoma"/>
          <w:color w:val="B3E0FF"/>
        </w:rPr>
      </w:pPr>
      <w:r w:rsidRPr="000C05B1">
        <w:rPr>
          <w:rFonts w:ascii="Tahoma" w:hAnsi="Tahoma" w:cs="Tahoma"/>
          <w:color w:val="B3E0FF"/>
        </w:rPr>
        <w:t>8. Diplomacias, jogadores novatos e administração</w:t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</w:r>
      <w:r w:rsidR="00C71CE7">
        <w:rPr>
          <w:rFonts w:ascii="Tahoma" w:hAnsi="Tahoma" w:cs="Tahoma"/>
          <w:color w:val="B3E0FF"/>
        </w:rPr>
        <w:tab/>
        <w:t xml:space="preserve">        17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8.1 Diplomacias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17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8.2 Jogadores novatos</w:t>
      </w:r>
      <w:r w:rsid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 xml:space="preserve"> </w:t>
      </w: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(Noveles)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18</w:t>
      </w:r>
    </w:p>
    <w:p w:rsidR="00553520" w:rsidRPr="000C05B1" w:rsidRDefault="00553520" w:rsidP="00847B7F">
      <w:pPr>
        <w:pStyle w:val="Textosinformato"/>
        <w:jc w:val="both"/>
        <w:rPr>
          <w:rFonts w:ascii="Tahoma" w:eastAsia="Times New Roman" w:hAnsi="Tahoma" w:cs="Tahoma"/>
          <w:color w:val="004C87"/>
          <w:sz w:val="20"/>
          <w:szCs w:val="20"/>
          <w:lang w:eastAsia="es-ES"/>
        </w:rPr>
      </w:pPr>
      <w:r w:rsidRPr="000C05B1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>8.3 Equipe administrativa</w:t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</w:r>
      <w:r w:rsidR="00C71CE7">
        <w:rPr>
          <w:rFonts w:ascii="Tahoma" w:eastAsia="Times New Roman" w:hAnsi="Tahoma" w:cs="Tahoma"/>
          <w:color w:val="004C87"/>
          <w:sz w:val="20"/>
          <w:szCs w:val="20"/>
          <w:lang w:eastAsia="es-ES"/>
        </w:rPr>
        <w:tab/>
        <w:t xml:space="preserve">        18</w:t>
      </w:r>
    </w:p>
    <w:p w:rsidR="00553520" w:rsidRPr="00847B7F" w:rsidRDefault="00847B7F" w:rsidP="00847B7F">
      <w:pPr>
        <w:pStyle w:val="Textosinformato"/>
        <w:shd w:val="clear" w:color="auto" w:fill="2F5496" w:themeFill="accent5" w:themeFillShade="BF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B3E0FF"/>
          <w:sz w:val="28"/>
          <w:szCs w:val="28"/>
        </w:rPr>
        <w:lastRenderedPageBreak/>
        <w:t xml:space="preserve">1. </w:t>
      </w:r>
      <w:r w:rsidR="00553520" w:rsidRPr="00847B7F">
        <w:rPr>
          <w:rFonts w:ascii="Tahoma" w:hAnsi="Tahoma" w:cs="Tahoma"/>
          <w:color w:val="B3E0FF"/>
          <w:sz w:val="28"/>
          <w:szCs w:val="28"/>
        </w:rPr>
        <w:t>Introdução</w:t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  <w:t xml:space="preserve">      </w:t>
      </w:r>
      <w:r w:rsidRPr="00847B7F">
        <w:rPr>
          <w:rFonts w:ascii="Tahoma" w:eastAsia="Times New Roman" w:hAnsi="Tahoma" w:cs="Tahoma"/>
          <w:b/>
          <w:color w:val="B3E0FF"/>
          <w:sz w:val="28"/>
          <w:szCs w:val="28"/>
          <w:lang w:eastAsia="es-ES"/>
        </w:rPr>
        <w:tab/>
      </w:r>
    </w:p>
    <w:p w:rsidR="00847B7F" w:rsidRDefault="00847B7F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847B7F">
        <w:rPr>
          <w:rFonts w:ascii="Tahoma" w:hAnsi="Tahoma" w:cs="Tahoma"/>
          <w:b/>
          <w:color w:val="004C87"/>
          <w:sz w:val="26"/>
          <w:szCs w:val="26"/>
        </w:rPr>
        <w:t>1.1.  O que é um MUD?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Os MUDs são jogos de interpretação em modo texto jogados em tempo real via internet. Graças a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isso, vários jogadores podem desfrutar simultaneamente de um meio que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está longe dos modernos jogos gráficos em 3D. Por tanto, não precisa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de um computador com grandes recursos. Além disso, a ausência de gráficos permite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uma maior versatilidade no jogo à hora de programar, fazendo com que o nível de detalhe seja maior.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A palavra MUD vem da origem destes jogos e é a sigla para "Multi User Dungeon".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Em 1978 foi criado o primeiro MUD, mais especificamente na Universidade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de Essex por Roy Trubshaw e Richard Bartle. Eles criaram um jogo de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interpretação em modo texto onde vários jogadores podiam interagir com</w:t>
      </w:r>
      <w:r w:rsidR="00847B7F" w:rsidRP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seus personagens.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847B7F">
      <w:pPr>
        <w:pStyle w:val="Textosinforma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1.2. O que é Reinos de Leyenda?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Reinos de Leyenda(Reinos Lendários) é um MUD, por tanto, é um jogo de interpretação multiplayer on-line em modo de texto que se desenvolve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em tempo real através da internet. O jogo está ambientado em um mundo fantástico próprio, chamado Eirea, no qual habitam todo tipo de seres e criaturas próprias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de um mundo de fantasia. Embora o meio-ambiente do jogo esteja influenciado por Reinos Esquecidos, DragonLance, O senhor dos Anéis e Stormbringer, o mundo de Eirea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é completamente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único e desenhado especialmente para Reinos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de Leyenda.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Em Reinos de Leyenda existem diferentes dimensões, mas o jogo decorre em Eirea, que é o planeta que dá nome a tal dimensão. Em Eirea existem dois grandes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continentes, o maior é Dalaensar e o menor, Naggrung.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Reinos de Leyenda é uma mistura de interpretação de personagens, aventura, exploração e socialização, mas é melhor que você aprenda por si mesmo.</w:t>
      </w:r>
    </w:p>
    <w:p w:rsidR="00553520" w:rsidRPr="00225B94" w:rsidRDefault="00553520" w:rsidP="00225B94">
      <w:pPr>
        <w:pStyle w:val="Ttulo1"/>
        <w:shd w:val="clear" w:color="auto" w:fill="004C87"/>
        <w:rPr>
          <w:rFonts w:ascii="Tahoma" w:hAnsi="Tahoma" w:cs="Tahoma"/>
          <w:color w:val="B3E0FF"/>
        </w:rPr>
      </w:pPr>
      <w:r w:rsidRPr="00225B94">
        <w:rPr>
          <w:rFonts w:ascii="Tahoma" w:hAnsi="Tahoma" w:cs="Tahoma"/>
          <w:color w:val="B3E0FF"/>
        </w:rPr>
        <w:t>2. Como se conectar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Neste capítulo explicaremos como se conectar ao MUD da forma mais básica, através de um programa de telnet.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Dependendo do sistema operacional do seu computador, talvez você precise de outro cliente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para se conectar, mas é igualmente simples conseguí-lo. Ao final do capítulo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descreveremos os clientes mais usados para que você tire o máximo proveito no MUD.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Tratando-se do Telnet, você pode se conectar utilizando o endereço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reinosdeleyenda.es, informando a porta que é 5001. A maioria dos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sistemas operacionais já vem com o telnet instalado, ou permitem sua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ativação/instalação. Um exemplo claro no Linux, onde bastaria escrever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num terminal "telnet reinosdeleyenda.es 5001", e se conectaria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automaticamente.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Para as pessoas com deficiência visual e que possivelmente utilizem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DOSVOX, poderão se conectar ao MUD utilizando o Tnetvox, fazendo a</w:t>
      </w:r>
      <w:r w:rsidR="009E585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seguinte configuração:</w:t>
      </w:r>
    </w:p>
    <w:p w:rsidR="00553520" w:rsidRPr="009E5853" w:rsidRDefault="00351962" w:rsidP="00351962">
      <w:pPr>
        <w:spacing w:after="200" w:line="276" w:lineRule="auto"/>
        <w:jc w:val="center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E</w:t>
      </w:r>
      <w:r w:rsidR="00553520" w:rsidRPr="009E5853">
        <w:rPr>
          <w:rFonts w:ascii="Tahoma" w:eastAsia="Times New Roman" w:hAnsi="Tahoma" w:cs="Tahoma"/>
          <w:szCs w:val="20"/>
          <w:lang w:eastAsia="es-ES"/>
        </w:rPr>
        <w:t>ndereço:</w:t>
      </w:r>
      <w:r>
        <w:rPr>
          <w:rFonts w:ascii="Tahoma" w:eastAsia="Times New Roman" w:hAnsi="Tahoma" w:cs="Tahoma"/>
          <w:szCs w:val="20"/>
          <w:lang w:eastAsia="es-ES"/>
        </w:rPr>
        <w:t xml:space="preserve"> </w:t>
      </w:r>
      <w:r w:rsidR="00553520" w:rsidRPr="009E5853">
        <w:rPr>
          <w:rFonts w:ascii="Tahoma" w:eastAsia="Times New Roman" w:hAnsi="Tahoma" w:cs="Tahoma"/>
          <w:szCs w:val="20"/>
          <w:lang w:eastAsia="es-ES"/>
        </w:rPr>
        <w:t>reinosdeleyenda.es</w:t>
      </w:r>
    </w:p>
    <w:p w:rsidR="00553520" w:rsidRPr="009E5853" w:rsidRDefault="00351962" w:rsidP="00351962">
      <w:pPr>
        <w:spacing w:after="200" w:line="276" w:lineRule="auto"/>
        <w:jc w:val="center"/>
        <w:rPr>
          <w:rFonts w:ascii="Tahoma" w:eastAsia="Times New Roman" w:hAnsi="Tahoma" w:cs="Tahoma"/>
          <w:szCs w:val="20"/>
          <w:lang w:eastAsia="es-ES"/>
        </w:rPr>
      </w:pPr>
      <w:r>
        <w:rPr>
          <w:rFonts w:ascii="Tahoma" w:eastAsia="Times New Roman" w:hAnsi="Tahoma" w:cs="Tahoma"/>
          <w:szCs w:val="20"/>
          <w:lang w:eastAsia="es-ES"/>
        </w:rPr>
        <w:t>P</w:t>
      </w:r>
      <w:r w:rsidR="00553520" w:rsidRPr="009E5853">
        <w:rPr>
          <w:rFonts w:ascii="Tahoma" w:eastAsia="Times New Roman" w:hAnsi="Tahoma" w:cs="Tahoma"/>
          <w:szCs w:val="20"/>
          <w:lang w:eastAsia="es-ES"/>
        </w:rPr>
        <w:t>orta:</w:t>
      </w:r>
      <w:r>
        <w:rPr>
          <w:rFonts w:ascii="Tahoma" w:eastAsia="Times New Roman" w:hAnsi="Tahoma" w:cs="Tahoma"/>
          <w:szCs w:val="20"/>
          <w:lang w:eastAsia="es-ES"/>
        </w:rPr>
        <w:t xml:space="preserve"> </w:t>
      </w:r>
      <w:r w:rsidR="00553520" w:rsidRPr="009E5853">
        <w:rPr>
          <w:rFonts w:ascii="Tahoma" w:eastAsia="Times New Roman" w:hAnsi="Tahoma" w:cs="Tahoma"/>
          <w:szCs w:val="20"/>
          <w:lang w:eastAsia="es-ES"/>
        </w:rPr>
        <w:t>5001</w:t>
      </w:r>
    </w:p>
    <w:p w:rsidR="00553520" w:rsidRPr="009E5853" w:rsidRDefault="00553520" w:rsidP="00351962">
      <w:pPr>
        <w:spacing w:after="200" w:line="276" w:lineRule="auto"/>
        <w:jc w:val="center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lastRenderedPageBreak/>
        <w:t>Modo de fala:</w:t>
      </w:r>
      <w:r w:rsidR="00351962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v</w:t>
      </w:r>
    </w:p>
    <w:p w:rsidR="00553520" w:rsidRPr="009E5853" w:rsidRDefault="00553520" w:rsidP="00351962">
      <w:pPr>
        <w:spacing w:after="200" w:line="276" w:lineRule="auto"/>
        <w:jc w:val="center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Envia teclagem só no enter:</w:t>
      </w:r>
      <w:r w:rsidR="00351962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E5853">
        <w:rPr>
          <w:rFonts w:ascii="Tahoma" w:eastAsia="Times New Roman" w:hAnsi="Tahoma" w:cs="Tahoma"/>
          <w:szCs w:val="20"/>
          <w:lang w:eastAsia="es-ES"/>
        </w:rPr>
        <w:t>sim</w:t>
      </w:r>
    </w:p>
    <w:p w:rsidR="00553520" w:rsidRPr="009E5853" w:rsidRDefault="00553520" w:rsidP="009E585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E5853">
        <w:rPr>
          <w:rFonts w:ascii="Tahoma" w:eastAsia="Times New Roman" w:hAnsi="Tahoma" w:cs="Tahoma"/>
          <w:szCs w:val="20"/>
          <w:lang w:eastAsia="es-ES"/>
        </w:rPr>
        <w:t>Os demais valores você poderá deixar a definição padrão.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847B7F">
      <w:pPr>
        <w:pStyle w:val="Textosinforma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2.1. Clientes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 cliente é um programa que usa o protocolo telnet para se comunicar com o servidor do MUD. Ele envia a informação em forma de comandos que o jogador escreve,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 interpreta e mostra a este o texto que o servidor envia.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Entre as opções que um cliente nos oferece temos: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Cores: Podemos colorir nomes ou frases concretas, para tornar mais visíveis certas mensagens às quais queiramos reagir.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Macros: Possibilidade de enviar um comando sem a necessidade de escrevê-lo nem apertar enter. O exemplo mais comum é usar o teclado numérico para mover-se.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Mapa: Alguns clientes oferecem a possibilidade de usar um mapa não só para se orientar, mas também para que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este introduza todas as direções necessárias para ir de um ponto a outro.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Dentre outros clientes, os mais usados são o Mudlet, o MUSHclient, o kildclient (para Linux) o Atlantis (para MAC), o Zmud e o Cmud. Também existem clientes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para android, o mais comum é o Blowtorch. A equipe de Reinos de Leyenda está trabalhando em uma versão personalizada do Mudlet,configurada especificamente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para Reinos de Leyenda, com um mapa incluído. No tópico Clientes de nosso fórum você pode encontrar instruções para configurar alguns clientes. Outra opção de conexão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é o nosso Cliente Web, que permite jogar sem necessidade de instalar nada em seu dispositivo.</w:t>
      </w:r>
    </w:p>
    <w:p w:rsidR="00553520" w:rsidRPr="00225B94" w:rsidRDefault="00553520" w:rsidP="00225B94">
      <w:pPr>
        <w:pStyle w:val="Ttulo1"/>
        <w:shd w:val="clear" w:color="auto" w:fill="004C87"/>
        <w:rPr>
          <w:rFonts w:ascii="Tahoma" w:hAnsi="Tahoma" w:cs="Tahoma"/>
          <w:color w:val="B3E0FF"/>
        </w:rPr>
      </w:pPr>
      <w:r w:rsidRPr="00225B94">
        <w:rPr>
          <w:rFonts w:ascii="Tahoma" w:hAnsi="Tahoma" w:cs="Tahoma"/>
          <w:color w:val="B3E0FF"/>
        </w:rPr>
        <w:t>3. Personagens</w:t>
      </w:r>
    </w:p>
    <w:p w:rsidR="00553520" w:rsidRPr="00210B2D" w:rsidRDefault="00553520" w:rsidP="00210B2D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210B2D">
        <w:rPr>
          <w:rFonts w:ascii="Tahoma" w:eastAsia="Times New Roman" w:hAnsi="Tahoma" w:cs="Tahoma"/>
          <w:szCs w:val="20"/>
          <w:lang w:eastAsia="es-ES"/>
        </w:rPr>
        <w:t>Se for a primeira vez que joga Reinos de Leyenda, saiba que seu personagem deve ter um nome original. Por tanto, você não pode criar um personagem</w:t>
      </w:r>
      <w:r w:rsidR="00210B2D" w:rsidRP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que se chame por exemplo Frodo, Aragorn ou Tyrion. Você pode utilizar o gerador de nomes, mas é pouco provável que o primeiro nome sugerido seja do seu gosto,</w:t>
      </w:r>
      <w:r w:rsidR="00210B2D" w:rsidRP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de modo que use sua imaginação ou o teste várias vezes, mas sobretudo,</w:t>
      </w:r>
      <w:r w:rsidR="00210B2D" w:rsidRP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lembre-se dele para poder seguir jogando.</w:t>
      </w:r>
    </w:p>
    <w:p w:rsidR="00553520" w:rsidRPr="00210B2D" w:rsidRDefault="00553520" w:rsidP="00210B2D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210B2D">
        <w:rPr>
          <w:rFonts w:ascii="Tahoma" w:eastAsia="Times New Roman" w:hAnsi="Tahoma" w:cs="Tahoma"/>
          <w:szCs w:val="20"/>
          <w:lang w:eastAsia="es-ES"/>
        </w:rPr>
        <w:t>Uma vez escolhido o nome, pedir-se-áá senha e endereço de e-mail. É imprescindível utilizar sempre o mesmo</w:t>
      </w:r>
      <w:r w:rsidR="00210B2D" w:rsidRP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e-mail e que este seja real, já que precisaremos dele para</w:t>
      </w:r>
      <w:r w:rsidR="00210B2D" w:rsidRP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confirmar a conta e reenvios de senha em caso de perda.</w:t>
      </w:r>
      <w:r w:rsidR="00210B2D" w:rsidRPr="00210B2D">
        <w:rPr>
          <w:rFonts w:ascii="Tahoma" w:eastAsia="Times New Roman" w:hAnsi="Tahoma" w:cs="Tahoma"/>
          <w:szCs w:val="20"/>
          <w:lang w:eastAsia="es-ES"/>
        </w:rPr>
        <w:t xml:space="preserve"> </w:t>
      </w:r>
    </w:p>
    <w:p w:rsidR="00553520" w:rsidRPr="00210B2D" w:rsidRDefault="00553520" w:rsidP="00210B2D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210B2D">
        <w:rPr>
          <w:rFonts w:ascii="Tahoma" w:eastAsia="Times New Roman" w:hAnsi="Tahoma" w:cs="Tahoma"/>
          <w:szCs w:val="20"/>
          <w:lang w:eastAsia="es-ES"/>
        </w:rPr>
        <w:t>Não esqueça de confirmar sua conta. Ao criar pela primeira vez</w:t>
      </w:r>
      <w:r w:rsid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um personagem, o MUD envia ao usuário um e-mail contendo a senha da</w:t>
      </w:r>
      <w:r w:rsid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conta e um código para confirmação desta. Para isso, você pode</w:t>
      </w:r>
      <w:r w:rsid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simplesmente clicar no lin</w:t>
      </w:r>
      <w:r w:rsidR="00210B2D">
        <w:rPr>
          <w:rFonts w:ascii="Tahoma" w:eastAsia="Times New Roman" w:hAnsi="Tahoma" w:cs="Tahoma"/>
          <w:szCs w:val="20"/>
          <w:lang w:eastAsia="es-ES"/>
        </w:rPr>
        <w:t xml:space="preserve">k que chega ao e-mail, e ela se </w:t>
      </w:r>
      <w:r w:rsidRPr="00210B2D">
        <w:rPr>
          <w:rFonts w:ascii="Tahoma" w:eastAsia="Times New Roman" w:hAnsi="Tahoma" w:cs="Tahoma"/>
          <w:szCs w:val="20"/>
          <w:lang w:eastAsia="es-ES"/>
        </w:rPr>
        <w:t>confirmará</w:t>
      </w:r>
      <w:r w:rsid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automaticamente, ou também possui a opção de colocar o código diretamente</w:t>
      </w:r>
      <w:r w:rsidR="00210B2D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210B2D">
        <w:rPr>
          <w:rFonts w:ascii="Tahoma" w:eastAsia="Times New Roman" w:hAnsi="Tahoma" w:cs="Tahoma"/>
          <w:szCs w:val="20"/>
          <w:lang w:eastAsia="es-ES"/>
        </w:rPr>
        <w:t>no jogo, no momento que se pede ou posteriormente.</w:t>
      </w:r>
    </w:p>
    <w:p w:rsidR="00553520" w:rsidRPr="00210B2D" w:rsidRDefault="00553520" w:rsidP="00210B2D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210B2D">
        <w:rPr>
          <w:rFonts w:ascii="Tahoma" w:eastAsia="Times New Roman" w:hAnsi="Tahoma" w:cs="Tahoma"/>
          <w:szCs w:val="20"/>
          <w:lang w:eastAsia="es-ES"/>
        </w:rPr>
        <w:t>É altamente recomendável completar o tutorial e escolher criação básica, já que nos atribuirá um personagem predeterminado.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t>Na criação básica, você poderá criar soldados, ladrões ou sacerdotes bons e malignos.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Não é possível  a criação básica de feiticeiros pela complexidade de jogar com os mesmos.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lastRenderedPageBreak/>
        <w:t>Não é necessário fornecer demasiada informação sobre a criação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 xml:space="preserve">básica, já que se esse é seu 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>p</w:t>
      </w:r>
      <w:r w:rsidRPr="00FC3691">
        <w:rPr>
          <w:rFonts w:ascii="Tahoma" w:eastAsia="Times New Roman" w:hAnsi="Tahoma" w:cs="Tahoma"/>
          <w:szCs w:val="20"/>
          <w:lang w:eastAsia="es-ES"/>
        </w:rPr>
        <w:t>rimeiro personagem, é pouco provável que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venha a ser seu personagem definitivo. Lembre-se que este é seu primeiro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personagem, então não procure ser muito exigente. Erros são totalmente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normais, e você melhorará conforme avance no jogo. Além disso, é necessário subir o personagem ao nível 2 para que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este seja salvo.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t>Uma vez terminada esta etapa, recomenda-se que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escreva "consentir detallado off", para que as descrições das salas não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apareçam ao se mover pelo ambiente do jogo. Sempre se pode escrever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"mirar" para observar a sala que se encontra, assim como "ojear" para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ver o nome da sala com as saídas presentes nesta.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847B7F">
      <w:pPr>
        <w:pStyle w:val="Textosinforma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3.1. Atributos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t>Os atributos são o conjunto de características físicas e mentais que configuram as capacidades e limitações de um personagem. Os atributos afetam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nas estatísticas de seu personagem, bem como em muitos outros aspectos. Os atributos costumam ter um valor geral compreendido entre 3 e 20, ainda que possam ser superiores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ou inferiores. Estes ainda podem ser alterados por objetos ou feitiços,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além do próprio envelhecimento.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225B94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3.1.1. Força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t>A força, representada pela abreviatura "fue" (do espanhol "fuerza") é uma medida da musculatura e energia capaz de desenvolver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no seu corpo. Este atributo afeta o potencial do personagem para usar armas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e golpear com estas de forma efetiva, bem como da capacidade para carregar peso e realizar outras atividades como empurrar objetos pesados. Costuma ser a característica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principal dos personagens de tipo lutador.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t>A força extrema é uma medida de um esforço sobrehumano excepcional que podem realizar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alguns personagens devido a algum fator especial. Alguns personagens</w:t>
      </w:r>
      <w:r w:rsidR="00FC3691" w:rsidRP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lutadores podem ter uma força superior a 18, sendo que por cada ponto extra de força acima de 18 ganham dez pontos de força extrema, com um máximo de 100.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225B94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3.1.2. Destreza</w:t>
      </w:r>
    </w:p>
    <w:p w:rsidR="00553520" w:rsidRPr="00FC3691" w:rsidRDefault="00553520" w:rsidP="00FC3691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FC3691">
        <w:rPr>
          <w:rFonts w:ascii="Tahoma" w:eastAsia="Times New Roman" w:hAnsi="Tahoma" w:cs="Tahoma"/>
          <w:szCs w:val="20"/>
          <w:lang w:eastAsia="es-ES"/>
        </w:rPr>
        <w:t>A destreza, representada pela abreviatura "des", engloba diferentes</w:t>
      </w:r>
      <w:r w:rsid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capacidades do personagem como a agilidade, reflexos, equilíbrio, habilidade manual ou flexibilidade. Afeta a capacidade para</w:t>
      </w:r>
      <w:r w:rsid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reagir ante uma surpresa ou ameaça, bonificação para esquivar ataques, a</w:t>
      </w:r>
      <w:r w:rsid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pontaría com armas à distância, habilidade para mover-se em silêncio e em qualquer</w:t>
      </w:r>
      <w:r w:rsidR="00FC3691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FC3691">
        <w:rPr>
          <w:rFonts w:ascii="Tahoma" w:eastAsia="Times New Roman" w:hAnsi="Tahoma" w:cs="Tahoma"/>
          <w:szCs w:val="20"/>
          <w:lang w:eastAsia="es-ES"/>
        </w:rPr>
        <w:t>atividade que exija precisão, coordenação motora ou sutileza. É a característica principal de ladrões e caçadores.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225B94">
      <w:pPr>
        <w:pStyle w:val="Ttulo3"/>
        <w:jc w:val="both"/>
        <w:rPr>
          <w:rFonts w:ascii="Tahoma" w:hAnsi="Tahoma" w:cs="Tahoma"/>
          <w:szCs w:val="22"/>
        </w:rPr>
      </w:pPr>
      <w:r w:rsidRPr="00225B94">
        <w:rPr>
          <w:rFonts w:ascii="Tahoma" w:hAnsi="Tahoma" w:cs="Tahoma"/>
          <w:color w:val="4F96DD"/>
        </w:rPr>
        <w:t>3.1.3. Constituição</w:t>
      </w:r>
    </w:p>
    <w:p w:rsidR="00553520" w:rsidRPr="009950F3" w:rsidRDefault="00553520" w:rsidP="009950F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950F3">
        <w:rPr>
          <w:rFonts w:ascii="Tahoma" w:eastAsia="Times New Roman" w:hAnsi="Tahoma" w:cs="Tahoma"/>
          <w:szCs w:val="20"/>
          <w:lang w:eastAsia="es-ES"/>
        </w:rPr>
        <w:t>A constituição, representada pela abreviatura "con", é um reflexo da saúde geral e a forma física de um personagem, sua resistência às adversidades físicas, feridas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e doenças. Afeta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principalmente os pontos de vida que terá um personagem, resistência a venenos, doenças e paralisia.</w:t>
      </w:r>
    </w:p>
    <w:p w:rsidR="00553520" w:rsidRPr="009950F3" w:rsidRDefault="00553520" w:rsidP="009950F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950F3">
        <w:rPr>
          <w:rFonts w:ascii="Tahoma" w:eastAsia="Times New Roman" w:hAnsi="Tahoma" w:cs="Tahoma"/>
          <w:szCs w:val="20"/>
          <w:lang w:eastAsia="es-ES"/>
        </w:rPr>
        <w:lastRenderedPageBreak/>
        <w:t>A constituição tem um papel vital, já que ao morrer e ser ressuscitado, pode perder um ponto de constituição em conseqüência das lesões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sofridas. Se a constituição chega a zero, o personagem não poderá ser ressuscitado e precisará reencarnar, mas isto nunca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acontecerá antes de se tornar um personagem experiente.</w:t>
      </w:r>
    </w:p>
    <w:p w:rsidR="00553520" w:rsidRPr="009950F3" w:rsidRDefault="00553520" w:rsidP="009950F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950F3">
        <w:rPr>
          <w:rFonts w:ascii="Tahoma" w:eastAsia="Times New Roman" w:hAnsi="Tahoma" w:cs="Tahoma"/>
          <w:szCs w:val="20"/>
          <w:lang w:eastAsia="es-ES"/>
        </w:rPr>
        <w:t>Por estas razões, a constituição é uma característica muito importante para todas as classes, especialmente em lutadores e cavaleiros.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225B94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3.1.4. Inteligência</w:t>
      </w:r>
    </w:p>
    <w:p w:rsidR="00553520" w:rsidRPr="009950F3" w:rsidRDefault="00553520" w:rsidP="009950F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950F3">
        <w:rPr>
          <w:rFonts w:ascii="Tahoma" w:eastAsia="Times New Roman" w:hAnsi="Tahoma" w:cs="Tahoma"/>
          <w:szCs w:val="20"/>
          <w:lang w:eastAsia="es-ES"/>
        </w:rPr>
        <w:t>A inteligência, representada pela abreviatura "int", é a capacidade para relacionar ideias, raciocinar, aprender novos conceitos e técnicas, entender e expressar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ideias abstratas. A inteligência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afeta a velocidade de aprendizagem de novos idiomas, a capacidade de entender, executar e dominar a magia arcana, resistir-se a ser enganado por uma ilusão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ou atacado mentalmente. Esta é a característica  principal dos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feiticeiros, sendo seu atributo mais importante. A inteligência também é importante para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os bardos, e aos ladrões também pode ser útil. A certas classes lutadoras é um atributo indispensável, uma vez que as mais poderosas habilidades de combate de tais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classes são influenciadas em maior ou menor grau pela inteligência.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225B94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3.1.5. Sabedoria</w:t>
      </w:r>
    </w:p>
    <w:p w:rsidR="00553520" w:rsidRPr="009950F3" w:rsidRDefault="00553520" w:rsidP="009950F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950F3">
        <w:rPr>
          <w:rFonts w:ascii="Tahoma" w:eastAsia="Times New Roman" w:hAnsi="Tahoma" w:cs="Tahoma"/>
          <w:szCs w:val="20"/>
          <w:lang w:eastAsia="es-ES"/>
        </w:rPr>
        <w:t>A sabedoria, representada pela abreviatura "sab", descreve a empatía - isto é, a capacidade de perceber sensações do mundo que nos rodeia -, a memória, o bom julgamento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e bom senso, a</w:t>
      </w:r>
    </w:p>
    <w:p w:rsidR="00553520" w:rsidRPr="009950F3" w:rsidRDefault="00553520" w:rsidP="009950F3">
      <w:pPr>
        <w:spacing w:after="200" w:line="276" w:lineRule="auto"/>
        <w:jc w:val="both"/>
        <w:rPr>
          <w:rFonts w:ascii="Tahoma" w:eastAsia="Times New Roman" w:hAnsi="Tahoma" w:cs="Tahoma"/>
          <w:szCs w:val="20"/>
          <w:lang w:eastAsia="es-ES"/>
        </w:rPr>
      </w:pPr>
      <w:r w:rsidRPr="009950F3">
        <w:rPr>
          <w:rFonts w:ascii="Tahoma" w:eastAsia="Times New Roman" w:hAnsi="Tahoma" w:cs="Tahoma"/>
          <w:szCs w:val="20"/>
          <w:lang w:eastAsia="es-ES"/>
        </w:rPr>
        <w:t>intuição e o favor dos deuses. No geral, quanto mais sábio é um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personagem, melhor compreende seu entorno e mais conhecimentos possui. A sabedoria afeta a relação com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os deuses e por tanto a capacidade de utilizar magia divina, determina o número máximo de idiomas que podem ser conhecidos.  É a característica principal dos</w:t>
      </w:r>
      <w:r w:rsidR="009950F3" w:rsidRPr="009950F3">
        <w:rPr>
          <w:rFonts w:ascii="Tahoma" w:eastAsia="Times New Roman" w:hAnsi="Tahoma" w:cs="Tahoma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Cs w:val="20"/>
          <w:lang w:eastAsia="es-ES"/>
        </w:rPr>
        <w:t>sacerdotes e uma das mais importantes dos cavaleiros.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225B94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3.1.6. Carisma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O carisma, representado pela abreviatura "car", engloba a coragem,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presteza, autoestima, persuasão, magnetismo, atrativo, sorte e autodisciplina de um personagem, bem como a seu gênio, uma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pessoa com muito carisma tem bastante caráter e é difícil de influenciar. Afeta a capacidade de controlar-se em situações críticas e não sucumbir ao medo,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a forma que consegue influenciar aos demais,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sendo um fator de grande importância à hora de lançar um feitiço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após ter sofrido grandes danos sem perder a concentração, determina o número máximo de aprendizes que pode ter, a capacidade de atrair a atenção alheia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>e a lealdade de seus seguidores e invocações. É a característica principal de bardos e</w:t>
      </w:r>
      <w:r w:rsidR="009950F3"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 </w:t>
      </w:r>
      <w:r w:rsidRPr="009950F3">
        <w:rPr>
          <w:rFonts w:ascii="Tahoma" w:eastAsia="Times New Roman" w:hAnsi="Tahoma" w:cs="Tahoma"/>
          <w:sz w:val="22"/>
          <w:szCs w:val="20"/>
          <w:lang w:eastAsia="es-ES"/>
        </w:rPr>
        <w:t xml:space="preserve">cavaleiros. Um fato importante do carisma </w:t>
      </w:r>
      <w:r w:rsidRPr="00847B7F">
        <w:rPr>
          <w:rFonts w:ascii="Tahoma" w:hAnsi="Tahoma" w:cs="Tahoma"/>
          <w:sz w:val="22"/>
          <w:szCs w:val="22"/>
        </w:rPr>
        <w:t>é a ligação direta com acertos e esquivas críticas: a cada três pontos de carisma, um ponto sobe em cada valor crítico.</w:t>
      </w:r>
    </w:p>
    <w:p w:rsidR="00932728" w:rsidRPr="00847B7F" w:rsidRDefault="0093272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lastRenderedPageBreak/>
        <w:t>3.2. Bando</w:t>
      </w:r>
    </w:p>
    <w:p w:rsidR="00351962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O bando define a facção a qual você pertence dentro da guerra perpétua que existe em Eirea. 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Atualmente existem quatro bandos:</w:t>
      </w:r>
    </w:p>
    <w:p w:rsidR="00351962" w:rsidRPr="00847B7F" w:rsidRDefault="0035196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1962">
        <w:rPr>
          <w:rFonts w:ascii="Tahoma" w:hAnsi="Tahoma" w:cs="Tahoma"/>
          <w:b/>
          <w:sz w:val="22"/>
          <w:szCs w:val="22"/>
        </w:rPr>
        <w:t>- Bom (Bueno)</w:t>
      </w:r>
      <w:r w:rsidRPr="00847B7F">
        <w:rPr>
          <w:rFonts w:ascii="Tahoma" w:hAnsi="Tahoma" w:cs="Tahoma"/>
          <w:sz w:val="22"/>
          <w:szCs w:val="22"/>
        </w:rPr>
        <w:t>: Está formado por humanos, semi-elfos, anões, halflings e gnomos. Em geral seguem o Panteão de Eralie.</w:t>
      </w:r>
    </w:p>
    <w:p w:rsidR="00351962" w:rsidRPr="00847B7F" w:rsidRDefault="0035196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1962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1962">
        <w:rPr>
          <w:rFonts w:ascii="Tahoma" w:hAnsi="Tahoma" w:cs="Tahoma"/>
          <w:b/>
          <w:sz w:val="22"/>
          <w:szCs w:val="22"/>
        </w:rPr>
        <w:t>- Mau (Malo)</w:t>
      </w:r>
      <w:r w:rsidRPr="00847B7F">
        <w:rPr>
          <w:rFonts w:ascii="Tahoma" w:hAnsi="Tahoma" w:cs="Tahoma"/>
          <w:sz w:val="22"/>
          <w:szCs w:val="22"/>
        </w:rPr>
        <w:t>: Está formado por humanos, homens-lagarto, orgos, orcs, semi-orcs, goblins, gnolls e kobolds. Em sua maioria seguem ao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Panteão de Seldar.</w:t>
      </w:r>
    </w:p>
    <w:p w:rsidR="00351962" w:rsidRDefault="0035196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1962">
        <w:rPr>
          <w:rFonts w:ascii="Tahoma" w:hAnsi="Tahoma" w:cs="Tahoma"/>
          <w:b/>
          <w:sz w:val="22"/>
          <w:szCs w:val="22"/>
        </w:rPr>
        <w:t>- Mercenário (Mercenario)</w:t>
      </w:r>
      <w:r w:rsidRPr="00847B7F">
        <w:rPr>
          <w:rFonts w:ascii="Tahoma" w:hAnsi="Tahoma" w:cs="Tahoma"/>
          <w:sz w:val="22"/>
          <w:szCs w:val="22"/>
        </w:rPr>
        <w:t>: Não fazem parte de uma facção organizada, mas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englobam a todos aqueles personagens que agem por livre vontade. Geralmente costumam ser errantes e podem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ser de quase qualquer raça.</w:t>
      </w:r>
    </w:p>
    <w:p w:rsidR="00351962" w:rsidRPr="00847B7F" w:rsidRDefault="0035196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51962">
        <w:rPr>
          <w:rFonts w:ascii="Tahoma" w:hAnsi="Tahoma" w:cs="Tahoma"/>
          <w:b/>
          <w:sz w:val="22"/>
          <w:szCs w:val="22"/>
        </w:rPr>
        <w:t>- Renegado (Renegado)</w:t>
      </w:r>
      <w:r w:rsidRPr="00351962">
        <w:rPr>
          <w:rFonts w:ascii="Tahoma" w:hAnsi="Tahoma" w:cs="Tahoma"/>
          <w:sz w:val="22"/>
          <w:szCs w:val="22"/>
        </w:rPr>
        <w:t>:</w:t>
      </w:r>
      <w:r w:rsidRPr="00847B7F">
        <w:rPr>
          <w:rFonts w:ascii="Tahoma" w:hAnsi="Tahoma" w:cs="Tahoma"/>
          <w:sz w:val="22"/>
          <w:szCs w:val="22"/>
        </w:rPr>
        <w:t xml:space="preserve"> O bando renegado abrange aqueles jogadores que por seu nefasto comportamento têm sido considerados inimigos públicos,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exilados e perseguidos pelo resto de Eirea.</w:t>
      </w:r>
    </w:p>
    <w:p w:rsidR="00351962" w:rsidRPr="00847B7F" w:rsidRDefault="0035196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Além dos panteões mencionados existem outros, mas por não estarem vinculados a um bando específico veremos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 tópico dedicado à religião.</w:t>
      </w:r>
    </w:p>
    <w:p w:rsidR="00553520" w:rsidRPr="00847B7F" w:rsidRDefault="00351962" w:rsidP="00351962">
      <w:pPr>
        <w:pStyle w:val="Textosinformato"/>
        <w:tabs>
          <w:tab w:val="left" w:pos="277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3.3. Raça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Quando falamos de raças em Reinos de Leyenda, nos referimos a raças de fantasía. Atualmente há 18 raças inteligentes em Eirea, ainda que não todas se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encontrem postas no jogo atualmente.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Não dedicaremos muito tempo à análise de cada uma neste tutorial,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mas se desejar obter mais informação poderá utilizar o comando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"ayuda razas", a fim de conhecer as características de cada uma.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847B7F">
      <w:pPr>
        <w:pStyle w:val="Textosinforma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3.4. Religião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 religião indica que divindade seu personagem segue. Há diferentes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divindades para seguir; entretanto, basicamente há dois panteões: o de Seldar (que engloba Velian,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Ozomatli e Gurthang) e o de Eralie (que inclui Hiros).  Ademais está o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panteão de Gedeón, que inclui Ralder e o panteão de Draifeth, que inclui Khaol.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3.5. Família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 família se forma entre diferentes jogadores, com uma mesma raça e história comum, mas de forma predeterminada os jogadores costumam começar como órfãos.</w:t>
      </w:r>
    </w:p>
    <w:p w:rsidR="00553520" w:rsidRPr="00847B7F" w:rsidRDefault="00553520" w:rsidP="00847B7F">
      <w:pPr>
        <w:pStyle w:val="Textosinforma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847B7F">
      <w:pPr>
        <w:pStyle w:val="Textosinforma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3.6. Cidadania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 cidadania indica a que cidade você pertence. No geral, quando você pertence a uma cidade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terá livre acesso a ela e será esta que pagará as despesas quando você subir de nível. Os jogadores errantes não pertencem a nenhuma cidade, mas podem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entrar em algumas desde que não sejam inimigos destas, ou inclusive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podem precisar ter determinado status para entrar.</w:t>
      </w:r>
    </w:p>
    <w:p w:rsidR="00351962" w:rsidRPr="00847B7F" w:rsidRDefault="0035196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lastRenderedPageBreak/>
        <w:t>3.7. Grêmio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Além de pertencer a cidadanias, alguns personagens podem pertencer a certos grêmios, como a Cruzada de Takome, a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Inquisição de Galador ou a Guarda de Anduar.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São organizações dedicadas a um fim concreto. Algumas são de tipo político-militar com elevada influência no governo das cidades que protegem.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Outras, como as guildas de ladrões, dedicam seus esforços a outras tarefas menos respeitáveis.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3.8. Classe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 classe define quais serão as habilidades, capacidades e especializações que você poderá treinar. Dentre estas, existem 6 tipos de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classes.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3.8.1 Lutadores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Existem muitas classes de lutadores, mas todas contam com grande capacidade ofensiva e significativa resistência. No geral todos lutadores podem ter força extrema,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 destacam-se por sua simplicidade de uso e facilidade para conseguir experiência. Por esta razão é a classe recomendada para começar a jogar em Reinos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de Leyenda.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Sua característica principal é a força, ainda que seja muito importante ter uma constituição alta. Ademais, para algumas é especialmente importante a inteligência,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que tem ligação direta com o melhor funcionamento de certas habilidades (ler a ajuda de cada classe e habilidade esclarece melhor o ponto).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3.8.2 Malfeitores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São classes dedicadas a se esquivar e mentir ou a viver a vida o melhor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possível, buscando cansar o menos que puderem. Costumam ter um amplo leque de habilidades que lhes permite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abranger muitos temas, sem chegar a ser grandes mestres em nada, salvo talvez em passar desapercebidos e viver bem a vida. Têm habilidades de combate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medianas, e suas características principais costumam ser a destreza ou o carisma.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3.8.3 Sacerdotes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São classes dedicadas a estender a fé em um deus e proteger a seus seguidores. Contam com um grande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número de poderes que lhes concede sua divindade. Para eles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 Fé é fundamental, e quanto mais elevada seja esta, mais poder serão capazes de canalizar. Normalmente são inimigos ferrenhos de um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deus ou panteão e seus poderes estão orientados à destruição deste. São importantes personagens para ter como aliados, já que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concedem um apoio no combate ou em qualquer aventura muito importante. Muitos deles têm grandes poderes curativos e são capazes de ressuscitar os mortos. Sua capacidade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ofensiva no combate físico não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é muito grande e sua resistência costuma ser bastante alta, quase igualável à dos cavaleiros. Sua característica principal é a sabedoria.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32728" w:rsidRDefault="00932728" w:rsidP="00351962">
      <w:pPr>
        <w:pStyle w:val="Ttulo3"/>
        <w:jc w:val="both"/>
        <w:rPr>
          <w:rFonts w:ascii="Tahoma" w:hAnsi="Tahoma" w:cs="Tahoma"/>
          <w:color w:val="4F96DD"/>
        </w:rPr>
      </w:pPr>
    </w:p>
    <w:p w:rsidR="00553520" w:rsidRPr="00225B94" w:rsidRDefault="00553520" w:rsidP="00351962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lastRenderedPageBreak/>
        <w:t>3.8.4 Feiticeiros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São classes dedicadas por inteiro ao uso da magia arcana. Utilizam a energia que flui em seu meio e em seu próprio corpo para moldar e produzir efeitos que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conhecemos como magia. Passam tanto tempo dedicados aos seus estudos arcanos que praticamente não desenvolvem as artes do combate. No entanto os que</w:t>
      </w:r>
      <w:r w:rsidR="0035196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atingem um nível de conhecimento superior, contam com feitiços que lhes fazem muito capazes à hora de fazer frente a qualquer tipo de personagem. Os feiticeiros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são personagens versáteis, já que mesmo tendo graves carências físicas e sendo marcialmente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pobres, contam com feitiços que lhes permitem faz</w:t>
      </w:r>
      <w:r w:rsidR="000D44DE">
        <w:rPr>
          <w:rFonts w:ascii="Tahoma" w:hAnsi="Tahoma" w:cs="Tahoma"/>
          <w:sz w:val="22"/>
          <w:szCs w:val="22"/>
        </w:rPr>
        <w:t xml:space="preserve">er quase qualquer coisa. Talvez </w:t>
      </w:r>
      <w:r w:rsidRPr="00847B7F">
        <w:rPr>
          <w:rFonts w:ascii="Tahoma" w:hAnsi="Tahoma" w:cs="Tahoma"/>
          <w:sz w:val="22"/>
          <w:szCs w:val="22"/>
        </w:rPr>
        <w:t>sejam o tipo de classe mais complicado e por isso a menos recomendável para começar a jogar quando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 é novo no MUD. Sua característica principal é a inteligência. Sabedoria e carisma são essenciais (ler tópicos acima).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3.8.5 Caçadores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São um passo intermediário entre um malfeitor e um lutador. Contam com poderosas habilidades de combate, ainda que não atinjam um domínio tão devastador como os</w:t>
      </w:r>
      <w:r w:rsidR="000D44DE">
        <w:rPr>
          <w:rFonts w:ascii="Tahoma" w:hAnsi="Tahoma" w:cs="Tahoma"/>
          <w:sz w:val="22"/>
          <w:szCs w:val="22"/>
        </w:rPr>
        <w:t xml:space="preserve"> lutadores, </w:t>
      </w:r>
      <w:r w:rsidRPr="00847B7F">
        <w:rPr>
          <w:rFonts w:ascii="Tahoma" w:hAnsi="Tahoma" w:cs="Tahoma"/>
          <w:sz w:val="22"/>
          <w:szCs w:val="22"/>
        </w:rPr>
        <w:t>e combinam estas com algumas das habilidades dos malfeitores, permitindo-lhes passar desapercebidos e transformando-se assim em perigosos atacantes. Baseiam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seu potencial ofensivo em atacar rapidamente e por surpresa ao inimigo e depois escapar. Quase todos estão muito unidos a um tipo de terreno</w:t>
      </w:r>
      <w:r w:rsidR="000D44DE">
        <w:rPr>
          <w:rFonts w:ascii="Tahoma" w:hAnsi="Tahoma" w:cs="Tahoma"/>
          <w:sz w:val="22"/>
          <w:szCs w:val="22"/>
        </w:rPr>
        <w:t>&lt;</w:t>
      </w:r>
      <w:r w:rsidRPr="00847B7F">
        <w:rPr>
          <w:rFonts w:ascii="Tahoma" w:hAnsi="Tahoma" w:cs="Tahoma"/>
          <w:sz w:val="22"/>
          <w:szCs w:val="22"/>
        </w:rPr>
        <w:t>no que costumam se mover, e no qual são combatentes magníficos. Sua característica principal é a destreza, ainda que força e inteligência altas também sejam úteis.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tulo3"/>
        <w:jc w:val="both"/>
        <w:rPr>
          <w:rFonts w:ascii="Tahoma" w:hAnsi="Tahoma" w:cs="Tahoma"/>
          <w:color w:val="4F96DD"/>
        </w:rPr>
      </w:pPr>
      <w:r w:rsidRPr="00225B94">
        <w:rPr>
          <w:rFonts w:ascii="Tahoma" w:hAnsi="Tahoma" w:cs="Tahoma"/>
          <w:color w:val="4F96DD"/>
        </w:rPr>
        <w:t>3.8.6 Cavaleiros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São classes de lutadores nobres consagrados à adoração de uma divindade. Esta divindade concede-lhes poderes sagrados que lhes permitem levar a cabo grandes atos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heroicos.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Na maioria das vezes os cavaleiros são seres nobres e quase todos têm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uma montaria característica com a qual são muito perigosos em combate. Destacam por sua grande capacidade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defensiva e resistência, o qual lhes faz importantes protetores da causa de seu deus.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No geral são um bom equilíbrio entre a potencialidade de um lutador e as habilidades divinas de um sacerdote. Sua característica principal é o carisma, ainda que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 constituição, a força e a sabedoria sejam quase tão importantes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para eles quanto.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3.9. Bonificações de combate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Para a luta corpo a corpo, existem três bonificações de combate. São a</w:t>
      </w:r>
      <w:r w:rsidR="000D44DE">
        <w:rPr>
          <w:rFonts w:ascii="Tahoma" w:hAnsi="Tahoma" w:cs="Tahoma"/>
          <w:sz w:val="22"/>
          <w:szCs w:val="22"/>
        </w:rPr>
        <w:t xml:space="preserve"> b</w:t>
      </w:r>
      <w:r w:rsidRPr="00847B7F">
        <w:rPr>
          <w:rFonts w:ascii="Tahoma" w:hAnsi="Tahoma" w:cs="Tahoma"/>
          <w:sz w:val="22"/>
          <w:szCs w:val="22"/>
        </w:rPr>
        <w:t>onificação ofensiva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(bo), bonificação de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esquiva (be)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 bonificação de parada (bp).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Na hora de determinar se um golpe atinge ou não o alvo, compara-se a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bonificação ofensiva [BO] às bonificações de esquiva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[BE] ou de parada [BP].</w:t>
      </w:r>
    </w:p>
    <w:p w:rsidR="000D44DE" w:rsidRPr="00847B7F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Por regra geral, um personagem não costuma ter um número elevado de BE e BP ao mesmo tempo, de modo que geralmente a BO é comparada </w:t>
      </w:r>
      <w:r w:rsidR="000D44DE">
        <w:rPr>
          <w:rFonts w:ascii="Tahoma" w:hAnsi="Tahoma" w:cs="Tahoma"/>
          <w:sz w:val="22"/>
          <w:szCs w:val="22"/>
        </w:rPr>
        <w:t xml:space="preserve">a apenas um deles. A progressão </w:t>
      </w:r>
      <w:r w:rsidRPr="00847B7F">
        <w:rPr>
          <w:rFonts w:ascii="Tahoma" w:hAnsi="Tahoma" w:cs="Tahoma"/>
          <w:sz w:val="22"/>
          <w:szCs w:val="22"/>
        </w:rPr>
        <w:t>das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bonificações (representadas como BX) é diferente para cada classe e influída fortemente pelo nível de um personagem até o nível 31. As classes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lutadoras e caçadoras costumam possuir uma </w:t>
      </w:r>
      <w:r w:rsidRPr="00847B7F">
        <w:rPr>
          <w:rFonts w:ascii="Tahoma" w:hAnsi="Tahoma" w:cs="Tahoma"/>
          <w:sz w:val="22"/>
          <w:szCs w:val="22"/>
        </w:rPr>
        <w:lastRenderedPageBreak/>
        <w:t>elevada BO, os malfeitores elevado BE e os cavaleiros elevada BP, enquanto os feiticeiros costumam ter muito mais BXs.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As bonificações também são influenciadas fortemente pelo equipamento, especialmente se é valioso, por feitiços e pela maestría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do personagem no tipo de arma empunhada. Por sua vez, algumas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bonificações se verão penalizadas por coisas como, por exemplo, estar cego, ter pouca visibilidade, levar muito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peso  consigo ou levar equipamento que dificulte a mobilidade.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tulo1"/>
        <w:shd w:val="clear" w:color="auto" w:fill="004C87"/>
        <w:ind w:left="360" w:hanging="360"/>
        <w:rPr>
          <w:rFonts w:ascii="Tahoma" w:hAnsi="Tahoma" w:cs="Tahoma"/>
          <w:color w:val="B3E0FF"/>
        </w:rPr>
      </w:pPr>
      <w:r w:rsidRPr="00225B94">
        <w:rPr>
          <w:rFonts w:ascii="Tahoma" w:hAnsi="Tahoma" w:cs="Tahoma"/>
          <w:color w:val="B3E0FF"/>
        </w:rPr>
        <w:t>4. Primeiros passos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Uma vez estejamos preparados para nosso primeiro contato com o mundo, há algumas coisas que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precisamos saber.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4.1. C</w:t>
      </w:r>
      <w:r w:rsidRPr="000D44DE">
        <w:rPr>
          <w:rFonts w:ascii="Tahoma" w:hAnsi="Tahoma" w:cs="Tahoma"/>
          <w:b/>
          <w:color w:val="004C87"/>
          <w:sz w:val="26"/>
          <w:szCs w:val="26"/>
        </w:rPr>
        <w:t>omunicação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 primeira coisa (e a mais importante) a saber é que dispomos de um canal de chat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ativado, o canal novato, onde podemos enviar todas as nossas dúvidas para que algum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jogador as responda. Para usar este canal utilizaremos o comando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0D44DE">
        <w:rPr>
          <w:rFonts w:ascii="Tahoma" w:hAnsi="Tahoma" w:cs="Tahoma"/>
          <w:color w:val="004C87"/>
          <w:sz w:val="22"/>
          <w:szCs w:val="22"/>
        </w:rPr>
        <w:t>novato mensagem</w:t>
      </w:r>
      <w:r w:rsidRPr="00847B7F">
        <w:rPr>
          <w:rFonts w:ascii="Tahoma" w:hAnsi="Tahoma" w:cs="Tahoma"/>
          <w:sz w:val="22"/>
          <w:szCs w:val="22"/>
        </w:rPr>
        <w:t>, escrevendo em vez de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mensagem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 dúvida que você tem.</w:t>
      </w:r>
    </w:p>
    <w:p w:rsidR="000D44DE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Por exemplo, se escrevemos:</w:t>
      </w:r>
    </w:p>
    <w:p w:rsidR="000D44DE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0D44DE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color w:val="004C87"/>
          <w:sz w:val="22"/>
          <w:szCs w:val="22"/>
        </w:rPr>
      </w:pPr>
      <w:r w:rsidRPr="000D44DE">
        <w:rPr>
          <w:rFonts w:ascii="Tahoma" w:hAnsi="Tahoma" w:cs="Tahoma"/>
          <w:color w:val="004C87"/>
          <w:sz w:val="22"/>
          <w:szCs w:val="22"/>
        </w:rPr>
        <w:t>novato tenho uma dúvida</w:t>
      </w:r>
    </w:p>
    <w:p w:rsidR="000D44DE" w:rsidRPr="00847B7F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 que os demais personagens verão é:</w:t>
      </w:r>
    </w:p>
    <w:p w:rsidR="000D44DE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0D44DE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color w:val="004C87"/>
          <w:sz w:val="22"/>
          <w:szCs w:val="22"/>
        </w:rPr>
      </w:pPr>
      <w:r w:rsidRPr="000D44DE">
        <w:rPr>
          <w:rFonts w:ascii="Tahoma" w:hAnsi="Tahoma" w:cs="Tahoma"/>
          <w:color w:val="004C87"/>
          <w:sz w:val="22"/>
          <w:szCs w:val="22"/>
        </w:rPr>
        <w:t>[Novato] Kharil: tenho uma dúvida</w:t>
      </w:r>
    </w:p>
    <w:p w:rsidR="000D44DE" w:rsidRPr="00847B7F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Do mesmo modo se escrevemos "</w:t>
      </w:r>
      <w:r w:rsidRPr="000D44DE">
        <w:rPr>
          <w:rFonts w:ascii="Tahoma" w:hAnsi="Tahoma" w:cs="Tahoma"/>
          <w:color w:val="004C87"/>
          <w:sz w:val="22"/>
          <w:szCs w:val="22"/>
        </w:rPr>
        <w:t>bando on</w:t>
      </w:r>
      <w:r w:rsidRPr="00847B7F">
        <w:rPr>
          <w:rFonts w:ascii="Tahoma" w:hAnsi="Tahoma" w:cs="Tahoma"/>
          <w:sz w:val="22"/>
          <w:szCs w:val="22"/>
        </w:rPr>
        <w:t>" podemos ativar o canal bando, que é o chat da facção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 qual você pertence, e escrevendo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0D44DE">
        <w:rPr>
          <w:rFonts w:ascii="Tahoma" w:hAnsi="Tahoma" w:cs="Tahoma"/>
          <w:color w:val="004C87"/>
          <w:sz w:val="22"/>
          <w:szCs w:val="22"/>
        </w:rPr>
        <w:t>bando mensagem</w:t>
      </w:r>
      <w:r w:rsidR="000D44DE">
        <w:rPr>
          <w:rFonts w:ascii="Tahoma" w:hAnsi="Tahoma" w:cs="Tahoma"/>
          <w:color w:val="004C87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você poderá se comunicar com seus aliados.</w:t>
      </w:r>
    </w:p>
    <w:p w:rsidR="000D44DE" w:rsidRPr="00847B7F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Agora que já sabemos como nos comunicar pelos canais, há outra coisa que devemos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saber: como se comunicar com um jogador em particular.</w:t>
      </w:r>
    </w:p>
    <w:p w:rsidR="000D44DE" w:rsidRDefault="000D44DE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Para isso, devemos escrever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tell nome mensajem</w:t>
      </w:r>
      <w:r w:rsidR="000D44DE">
        <w:rPr>
          <w:rFonts w:ascii="Tahoma" w:hAnsi="Tahoma" w:cs="Tahoma"/>
          <w:color w:val="004C87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substituindo nome pelo nome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do personagem em questão, e acrescentando a mensagem, de maneira que se 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escrevemos</w:t>
      </w:r>
      <w:r w:rsidR="000D44DE" w:rsidRPr="00CB2881">
        <w:rPr>
          <w:rFonts w:ascii="Tahoma" w:hAnsi="Tahoma" w:cs="Tahoma"/>
          <w:b/>
          <w:color w:val="004C87"/>
          <w:sz w:val="22"/>
          <w:szCs w:val="22"/>
        </w:rPr>
        <w:t xml:space="preserve"> 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tell Sertor Viu minha mensagem?</w:t>
      </w:r>
      <w:r w:rsidR="000D44DE">
        <w:rPr>
          <w:rFonts w:ascii="Tahoma" w:hAnsi="Tahoma" w:cs="Tahoma"/>
          <w:color w:val="004C87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 que será enviado a sertor é uma mensagem privada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perguntando "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viu minha mensagem?</w:t>
      </w:r>
      <w:r w:rsidRPr="00847B7F">
        <w:rPr>
          <w:rFonts w:ascii="Tahoma" w:hAnsi="Tahoma" w:cs="Tahoma"/>
          <w:sz w:val="22"/>
          <w:szCs w:val="22"/>
        </w:rPr>
        <w:t>".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4.2. Interagindo com o mundo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Uma vez que sabemos nos comunicar, temos que começar a nos mover. Se você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estiver em um caminho, é bastante importante ler os cartazes que espalhados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pelas estradas, com o comando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"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leer cartel</w:t>
      </w:r>
      <w:r w:rsidRPr="00847B7F">
        <w:rPr>
          <w:rFonts w:ascii="Tahoma" w:hAnsi="Tahoma" w:cs="Tahoma"/>
          <w:sz w:val="22"/>
          <w:szCs w:val="22"/>
        </w:rPr>
        <w:t>". Isto será especialmente importante se sabemos</w:t>
      </w:r>
      <w:r w:rsidR="000D44DE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onde queremos chegar mas desconhecemos o caminho.</w:t>
      </w:r>
    </w:p>
    <w:p w:rsidR="00CB2881" w:rsidRPr="00847B7F" w:rsidRDefault="00CB2881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lastRenderedPageBreak/>
        <w:t>Quando estivermos em uma cidade, encontraremos diferentes saídas com alguns símbolos, que indicam se nessa direção há uma porta, se está aberta ou fechada...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encontrarmos uma direção de "dentro" com uma porta, o jogo nos mostrará o seguinte: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|de| - no caso da porta estar fechada</w:t>
      </w:r>
    </w:p>
    <w:p w:rsidR="00CB2881" w:rsidRDefault="00CB2881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B2881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-de- - no caso da porta estar aberta</w:t>
      </w:r>
    </w:p>
    <w:p w:rsidR="00CB2881" w:rsidRDefault="00CB2881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Se a porta estiver fechada, utilizaremos o comando 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abrir</w:t>
      </w:r>
      <w:r w:rsidRPr="00847B7F">
        <w:rPr>
          <w:rFonts w:ascii="Tahoma" w:hAnsi="Tahoma" w:cs="Tahoma"/>
          <w:sz w:val="22"/>
          <w:szCs w:val="22"/>
        </w:rPr>
        <w:t xml:space="preserve"> e quando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 porta está aberta e queremos fechá-la, utilizaremos o comando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CB2881">
        <w:rPr>
          <w:rFonts w:ascii="Tahoma" w:hAnsi="Tahoma" w:cs="Tahoma"/>
          <w:b/>
          <w:color w:val="004C87"/>
          <w:sz w:val="22"/>
          <w:szCs w:val="22"/>
        </w:rPr>
        <w:t>cerrar</w:t>
      </w:r>
      <w:r w:rsidRPr="00847B7F">
        <w:rPr>
          <w:rFonts w:ascii="Tahoma" w:hAnsi="Tahoma" w:cs="Tahoma"/>
          <w:sz w:val="22"/>
          <w:szCs w:val="22"/>
        </w:rPr>
        <w:t>, sendo aplicável o comando abrir e cerrar para qualquer direçãoonde haja uma porta.</w:t>
      </w:r>
    </w:p>
    <w:p w:rsidR="00CB2881" w:rsidRPr="00847B7F" w:rsidRDefault="00CB2881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nos encontrarmos em alguma loja, oficina, ferraria ou algum edifício de índole comercial, teremos cartazes que, lidos, nos indicarão os comandos,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como por exemplo </w:t>
      </w:r>
      <w:r w:rsidRPr="003453A8">
        <w:rPr>
          <w:rFonts w:ascii="Tahoma" w:hAnsi="Tahoma" w:cs="Tahoma"/>
          <w:b/>
          <w:color w:val="004C87"/>
          <w:sz w:val="22"/>
          <w:szCs w:val="22"/>
        </w:rPr>
        <w:t>listar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para pod</w:t>
      </w:r>
      <w:r w:rsidR="003453A8">
        <w:rPr>
          <w:rFonts w:ascii="Tahoma" w:hAnsi="Tahoma" w:cs="Tahoma"/>
          <w:sz w:val="22"/>
          <w:szCs w:val="22"/>
        </w:rPr>
        <w:t xml:space="preserve">er ver os objetos, chamados </w:t>
      </w:r>
      <w:r w:rsidR="003453A8" w:rsidRPr="003453A8">
        <w:rPr>
          <w:rFonts w:ascii="Tahoma" w:hAnsi="Tahoma" w:cs="Tahoma"/>
          <w:b/>
          <w:sz w:val="22"/>
          <w:szCs w:val="22"/>
        </w:rPr>
        <w:t>item</w:t>
      </w:r>
      <w:r w:rsidRPr="003453A8">
        <w:rPr>
          <w:rFonts w:ascii="Tahoma" w:hAnsi="Tahoma" w:cs="Tahoma"/>
          <w:b/>
          <w:sz w:val="22"/>
          <w:szCs w:val="22"/>
        </w:rPr>
        <w:t>s</w:t>
      </w:r>
      <w:r w:rsidRPr="00847B7F">
        <w:rPr>
          <w:rFonts w:ascii="Tahoma" w:hAnsi="Tahoma" w:cs="Tahoma"/>
          <w:sz w:val="22"/>
          <w:szCs w:val="22"/>
        </w:rPr>
        <w:t xml:space="preserve"> à venda em dita loja.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Alguns </w:t>
      </w:r>
      <w:r w:rsidRPr="003453A8">
        <w:rPr>
          <w:rFonts w:ascii="Tahoma" w:hAnsi="Tahoma" w:cs="Tahoma"/>
          <w:b/>
          <w:sz w:val="22"/>
          <w:szCs w:val="22"/>
        </w:rPr>
        <w:t>PNJS</w:t>
      </w:r>
      <w:r w:rsidRPr="00847B7F">
        <w:rPr>
          <w:rFonts w:ascii="Tahoma" w:hAnsi="Tahoma" w:cs="Tahoma"/>
          <w:sz w:val="22"/>
          <w:szCs w:val="22"/>
        </w:rPr>
        <w:t xml:space="preserve"> (</w:t>
      </w:r>
      <w:r w:rsidRPr="003453A8">
        <w:rPr>
          <w:rFonts w:ascii="Tahoma" w:hAnsi="Tahoma" w:cs="Tahoma"/>
          <w:b/>
          <w:sz w:val="22"/>
          <w:szCs w:val="22"/>
        </w:rPr>
        <w:t>personagens não jogadores</w:t>
      </w:r>
      <w:r w:rsidRPr="00847B7F">
        <w:rPr>
          <w:rFonts w:ascii="Tahoma" w:hAnsi="Tahoma" w:cs="Tahoma"/>
          <w:sz w:val="22"/>
          <w:szCs w:val="22"/>
        </w:rPr>
        <w:t>) podem nos oferecer missões, ajuda ou informação se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conversarmos com eles. No entanto há de se  ter em conta que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para conversar com um PNJ devemos falar seu idioma, ou ele não nos entenderá.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Para isso, utilizaremos o comando </w:t>
      </w:r>
      <w:r w:rsidRPr="003453A8">
        <w:rPr>
          <w:rFonts w:ascii="Tahoma" w:hAnsi="Tahoma" w:cs="Tahoma"/>
          <w:b/>
          <w:color w:val="004C87"/>
          <w:sz w:val="22"/>
          <w:szCs w:val="22"/>
        </w:rPr>
        <w:t>conversar PNJ</w:t>
      </w:r>
      <w:r w:rsidRPr="00847B7F">
        <w:rPr>
          <w:rFonts w:ascii="Tahoma" w:hAnsi="Tahoma" w:cs="Tahoma"/>
          <w:sz w:val="22"/>
          <w:szCs w:val="22"/>
        </w:rPr>
        <w:t>, substituindo PNJ pelo nome do interlocutor.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Quando não soubermos o que dizer, podemos usar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o comando </w:t>
      </w:r>
      <w:r w:rsidRPr="003453A8">
        <w:rPr>
          <w:rFonts w:ascii="Tahoma" w:hAnsi="Tahoma" w:cs="Tahoma"/>
          <w:b/>
          <w:color w:val="004C87"/>
          <w:sz w:val="22"/>
          <w:szCs w:val="22"/>
        </w:rPr>
        <w:t>conversar temas</w:t>
      </w:r>
      <w:r w:rsidRPr="00847B7F">
        <w:rPr>
          <w:rFonts w:ascii="Tahoma" w:hAnsi="Tahoma" w:cs="Tahoma"/>
          <w:sz w:val="22"/>
          <w:szCs w:val="22"/>
        </w:rPr>
        <w:t xml:space="preserve"> para ver a lista de temas disponíveis na conversa.  É possível que um PNJ se negue a falar conosco se temos alguma briga ativa.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você se envolveu em um combate não terminado, isto é, nenhuma das partes matou a outra, considera-se que se tem uma briga ativa. Cada vez que se encontre com seu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oponente, o combate será retomado. Ter brigas ativas impede conversações, negociações com comerciantes e mesmo entrar em alguns locais guardados. Para parar a briga,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afaste-se de seu adversário e digite </w:t>
      </w:r>
      <w:r w:rsidRPr="003453A8">
        <w:rPr>
          <w:rFonts w:ascii="Tahoma" w:hAnsi="Tahoma" w:cs="Tahoma"/>
          <w:b/>
          <w:color w:val="004C87"/>
          <w:sz w:val="22"/>
          <w:szCs w:val="22"/>
        </w:rPr>
        <w:t>peleas parar</w:t>
      </w:r>
      <w:r w:rsidRPr="00847B7F">
        <w:rPr>
          <w:rFonts w:ascii="Tahoma" w:hAnsi="Tahoma" w:cs="Tahoma"/>
          <w:sz w:val="22"/>
          <w:szCs w:val="22"/>
        </w:rPr>
        <w:t>. Dentro de alguns segundos a luta é terminada.</w:t>
      </w:r>
    </w:p>
    <w:p w:rsidR="00553520" w:rsidRPr="00225B94" w:rsidRDefault="00553520" w:rsidP="00351962">
      <w:pPr>
        <w:pStyle w:val="Ttulo1"/>
        <w:shd w:val="clear" w:color="auto" w:fill="004C87"/>
        <w:rPr>
          <w:rFonts w:ascii="Tahoma" w:hAnsi="Tahoma" w:cs="Tahoma"/>
          <w:color w:val="B3E0FF"/>
        </w:rPr>
      </w:pPr>
      <w:r w:rsidRPr="00225B94">
        <w:rPr>
          <w:rFonts w:ascii="Tahoma" w:hAnsi="Tahoma" w:cs="Tahoma"/>
          <w:color w:val="B3E0FF"/>
        </w:rPr>
        <w:t>5. Abreviar comandos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Nos MUDs usamos uma série de sistemas para evitar ter que escrever muita coisa, para isso utilizaremos os atalhos e os nicks.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Um nick é uma abreviatura com forma geralmente de letras, ainda que também podem ser números,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nos quais incluímos diferentes objetivos. Por exemplo, se queremos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treinar em um bosque onde nossos objetivos vão ser coelhos (conejos),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esquilos (ardillas), lobos (lobos) e javalis (jabalíes), podemos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juntá-los todos em um nick x, de forma que ao teclar matar x estaríamos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iniciando combates com javalis, coelhos, lobos e esquilos, se as tivesse na sala.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Para isso, escreveremos </w:t>
      </w:r>
      <w:r w:rsidRPr="003453A8">
        <w:rPr>
          <w:rFonts w:ascii="Tahoma" w:hAnsi="Tahoma" w:cs="Tahoma"/>
          <w:b/>
          <w:color w:val="004C87"/>
          <w:sz w:val="22"/>
          <w:szCs w:val="22"/>
        </w:rPr>
        <w:t>nick x objetivos</w:t>
      </w:r>
      <w:r w:rsidRPr="00847B7F">
        <w:rPr>
          <w:rFonts w:ascii="Tahoma" w:hAnsi="Tahoma" w:cs="Tahoma"/>
          <w:sz w:val="22"/>
          <w:szCs w:val="22"/>
        </w:rPr>
        <w:t xml:space="preserve"> sendo objetivos todos aqueles objetivos que desejamos matar sem separar por espaços,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somente por vírgulas. Desta forma se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queremos matar esses 4 objetivos escreveremos: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  <w:r w:rsidRPr="003453A8">
        <w:rPr>
          <w:rFonts w:ascii="Tahoma" w:hAnsi="Tahoma" w:cs="Tahoma"/>
          <w:b/>
          <w:color w:val="004C87"/>
          <w:sz w:val="22"/>
          <w:szCs w:val="22"/>
        </w:rPr>
        <w:lastRenderedPageBreak/>
        <w:t>nick x jabalies,lobos,ardillas,conejos</w:t>
      </w:r>
    </w:p>
    <w:p w:rsidR="003453A8" w:rsidRPr="003453A8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 jogo responderá:</w:t>
      </w:r>
    </w:p>
    <w:p w:rsidR="00553520" w:rsidRPr="003453A8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  <w:r w:rsidRPr="003453A8">
        <w:rPr>
          <w:rFonts w:ascii="Tahoma" w:hAnsi="Tahoma" w:cs="Tahoma"/>
          <w:b/>
          <w:color w:val="004C87"/>
          <w:sz w:val="22"/>
          <w:szCs w:val="22"/>
        </w:rPr>
        <w:t>Acrescentando nome curto x como jabalies,lobos,ardillas,conejos.</w:t>
      </w:r>
    </w:p>
    <w:p w:rsidR="003453A8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Ademais, é importante a ordem na qual escrevemos os nomes, já que à hora de lançar comandos, irão dirigidos ao primeiro objetivo presente da lista. Deste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modo, se na sala há um lobo e um coelho, e lanço um comando como poderia ser golpecertero, se executará sobre o lobo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 exemplo anterior, mas se tivesse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um javali se executaria sobre ele. </w:t>
      </w:r>
    </w:p>
    <w:p w:rsidR="003453A8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nicks não se limitam a combates: se no nick anterior estivesse incluído dentro,sur,norte,este e outras direções, digitando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abrir x a primeira porta fechada, em ordem, seria aberta. Qualquer comando que exija um objetivo pode ser usado com nicks.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Podemos ter tantos nicks como queiramos.</w:t>
      </w:r>
    </w:p>
    <w:p w:rsidR="003453A8" w:rsidRPr="00847B7F" w:rsidRDefault="003453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A2BA8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Uma vez que já sabemos como abreviar objetivos, é de especial interesse aprender a abreviar comandos. É bastante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tediante ter que ir pelo bosque escrevendo matar x muitas vezes, de forma que poderemos querer</w:t>
      </w:r>
      <w:r w:rsidR="003453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abreviá-lo. Os atalhos fazem uma função parecida ao nick, só que estes abreviam comandos, em vez de objetivos.</w:t>
      </w:r>
      <w:r w:rsidR="003453A8">
        <w:rPr>
          <w:rFonts w:ascii="Tahoma" w:hAnsi="Tahoma" w:cs="Tahoma"/>
          <w:sz w:val="22"/>
          <w:szCs w:val="22"/>
        </w:rPr>
        <w:t xml:space="preserve"> </w:t>
      </w:r>
    </w:p>
    <w:p w:rsidR="008A2BA8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escrevemos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A2BA8">
        <w:rPr>
          <w:rFonts w:ascii="Tahoma" w:hAnsi="Tahoma" w:cs="Tahoma"/>
          <w:b/>
          <w:color w:val="004C87"/>
          <w:sz w:val="22"/>
          <w:szCs w:val="22"/>
        </w:rPr>
        <w:t>alias m matar x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criaremos um atalho que faz que a cada vez que enviemos o comando </w:t>
      </w:r>
      <w:r w:rsidRPr="008A2BA8">
        <w:rPr>
          <w:rFonts w:ascii="Tahoma" w:hAnsi="Tahoma" w:cs="Tahoma"/>
          <w:b/>
          <w:color w:val="004C87"/>
          <w:sz w:val="22"/>
          <w:szCs w:val="22"/>
        </w:rPr>
        <w:t>m</w:t>
      </w:r>
      <w:r w:rsidRPr="00847B7F">
        <w:rPr>
          <w:rFonts w:ascii="Tahoma" w:hAnsi="Tahoma" w:cs="Tahoma"/>
          <w:sz w:val="22"/>
          <w:szCs w:val="22"/>
        </w:rPr>
        <w:t>, entremos em combate com os objetivos do nick x, se os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tivesse definidos.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Do mesmo modo, podemos criar um atalho para lançar comandos aos diferentes objetivos, como por exemplo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="008A2BA8" w:rsidRPr="008A2BA8">
        <w:rPr>
          <w:rFonts w:ascii="Tahoma" w:hAnsi="Tahoma" w:cs="Tahoma"/>
          <w:b/>
          <w:color w:val="004C87"/>
          <w:sz w:val="22"/>
          <w:szCs w:val="22"/>
        </w:rPr>
        <w:t>alias</w:t>
      </w:r>
      <w:r w:rsidRPr="008A2BA8">
        <w:rPr>
          <w:rFonts w:ascii="Tahoma" w:hAnsi="Tahoma" w:cs="Tahoma"/>
          <w:b/>
          <w:color w:val="004C87"/>
          <w:sz w:val="22"/>
          <w:szCs w:val="22"/>
        </w:rPr>
        <w:t xml:space="preserve"> 1 golpecertero x</w:t>
      </w:r>
      <w:r w:rsidRPr="00847B7F">
        <w:rPr>
          <w:rFonts w:ascii="Tahoma" w:hAnsi="Tahoma" w:cs="Tahoma"/>
          <w:sz w:val="22"/>
          <w:szCs w:val="22"/>
        </w:rPr>
        <w:t>, desta forma ao escrever 1 executaremos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 golpecertero sobre os objetivos com os que estamos lutando.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Podemos ter centenas de atalhos diferentes, por isso é recomendável fazer atalhos para aqueles comandos que usemos com frequência. Por exemplo, um clérigo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provavelmente precisará se curar com frequência, de modo que aqui vão algumas sugestões, e de passagem explicamos como formular feitiços.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queremos formular curar feridas leves sobre nós, precisaremos formular o feitiço, o faremos desta forma: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A2BA8">
        <w:rPr>
          <w:rFonts w:ascii="Tahoma" w:hAnsi="Tahoma" w:cs="Tahoma"/>
          <w:b/>
          <w:color w:val="004C87"/>
          <w:sz w:val="22"/>
          <w:szCs w:val="22"/>
        </w:rPr>
        <w:t>formular curar heridas ligeras: objetivo</w:t>
      </w:r>
      <w:r w:rsidR="008A2BA8">
        <w:rPr>
          <w:rFonts w:ascii="Tahoma" w:hAnsi="Tahoma" w:cs="Tahoma"/>
          <w:b/>
          <w:color w:val="004C87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como o objetivo será o próprio sacerdote, podemos criar um nick me no qual introduziremos nosso nick, assim depois usaremos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  <w:r w:rsidRPr="008A2BA8">
        <w:rPr>
          <w:rFonts w:ascii="Tahoma" w:hAnsi="Tahoma" w:cs="Tahoma"/>
          <w:b/>
          <w:color w:val="004C87"/>
          <w:sz w:val="22"/>
          <w:szCs w:val="22"/>
        </w:rPr>
        <w:t>formular curar heridas ligeras:me</w:t>
      </w:r>
    </w:p>
    <w:p w:rsidR="008A2BA8" w:rsidRPr="008A2BA8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É importante não esquecer do símbolo de dois pontos, já que é o que indica ao comando formular que o nome do feitiço termina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ali, e separa o comando do objetivo.</w:t>
      </w:r>
    </w:p>
    <w:p w:rsidR="008A2BA8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Para criar um atalho, por exemplo podemos escrever</w:t>
      </w:r>
    </w:p>
    <w:p w:rsidR="00553520" w:rsidRPr="008A2BA8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  <w:r w:rsidRPr="008A2BA8">
        <w:rPr>
          <w:rFonts w:ascii="Tahoma" w:hAnsi="Tahoma" w:cs="Tahoma"/>
          <w:b/>
          <w:color w:val="004C87"/>
          <w:sz w:val="22"/>
          <w:szCs w:val="22"/>
        </w:rPr>
        <w:t>alias 1 formular curar heridas ligeras:me</w:t>
      </w:r>
    </w:p>
    <w:p w:rsidR="008A2BA8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Desta forma escrevendo 1 nos lançaremos uma cura leve. Também poderíamos fazer um atalho cujo objetivo não seja fixo,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mas sim que o objetivo tenha que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ser escrito. Por quê? Pois pode </w:t>
      </w:r>
      <w:r w:rsidRPr="00847B7F">
        <w:rPr>
          <w:rFonts w:ascii="Tahoma" w:hAnsi="Tahoma" w:cs="Tahoma"/>
          <w:sz w:val="22"/>
          <w:szCs w:val="22"/>
        </w:rPr>
        <w:lastRenderedPageBreak/>
        <w:t>ser dado o caso de que você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tenha que ir com alguém em aventura. Se você for com uma pessoa só pode fazer dois atalhos e usar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por exemplo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1 para curar a si próprio e 11 pára curar seu amigo, mas se você for com 3 ou 4 pessoas a coisa poderia não ser tão fácil.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Por isso, ensinaremos  os métodos disponíveis; você pode fazer como achar melhor.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Existe uma combinação de símbolos que faz com que um atalho fique aberto para que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você o complete a mão, esta combinação é $*$.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Desta forma se escrevemos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A2BA8">
        <w:rPr>
          <w:rFonts w:ascii="Tahoma" w:hAnsi="Tahoma" w:cs="Tahoma"/>
          <w:b/>
          <w:color w:val="004C87"/>
          <w:sz w:val="22"/>
          <w:szCs w:val="22"/>
        </w:rPr>
        <w:t>alias li formular curar heridas ligeras:$*$</w:t>
      </w:r>
      <w:r w:rsidR="008A2BA8">
        <w:rPr>
          <w:rFonts w:ascii="Tahoma" w:hAnsi="Tahoma" w:cs="Tahoma"/>
          <w:b/>
          <w:color w:val="004C87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um atalho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será criado no qual se escrevemos li me formularemos sobre nós mesmos curas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ligeiras, se escrevemos </w:t>
      </w:r>
      <w:r w:rsidRPr="008A2BA8">
        <w:rPr>
          <w:rFonts w:ascii="Tahoma" w:hAnsi="Tahoma" w:cs="Tahoma"/>
          <w:b/>
          <w:color w:val="004C87"/>
          <w:sz w:val="22"/>
          <w:szCs w:val="22"/>
        </w:rPr>
        <w:t>li guarda</w:t>
      </w:r>
      <w:r w:rsidRPr="00847B7F">
        <w:rPr>
          <w:rFonts w:ascii="Tahoma" w:hAnsi="Tahoma" w:cs="Tahoma"/>
          <w:sz w:val="22"/>
          <w:szCs w:val="22"/>
        </w:rPr>
        <w:t>, executaremos curas ligeiras sobre o guarda, e um longo etcétera.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Você pode combinar nicks e atalhos para criar toda uma autêntica lista personalizada de comandos e abreviaturas para agilizar o modo de jogo de forma incrível.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você tiver mais dúvidas pode consultar em qualquer momento o canal novato ou os arquivos de ajuda sobre os respectivos temas.</w:t>
      </w:r>
    </w:p>
    <w:p w:rsidR="00553520" w:rsidRPr="009E5853" w:rsidRDefault="00553520" w:rsidP="00351962">
      <w:pPr>
        <w:pStyle w:val="Ttulo1"/>
        <w:shd w:val="clear" w:color="auto" w:fill="004C87"/>
        <w:rPr>
          <w:rFonts w:ascii="Tahoma" w:hAnsi="Tahoma" w:cs="Tahoma"/>
          <w:color w:val="B3E0FF"/>
        </w:rPr>
      </w:pPr>
      <w:r w:rsidRPr="009E5853">
        <w:rPr>
          <w:rFonts w:ascii="Tahoma" w:hAnsi="Tahoma" w:cs="Tahoma"/>
          <w:color w:val="B3E0FF"/>
        </w:rPr>
        <w:t>6. Se equipando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Em Eirea existe equipamento para todos os gostos e necessidades, as possibilidades que oferecem diferentes combinações são quase infinitas, ainda que como jogador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novato,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geralmente você passará um tempo utilizando um equipamento base. Por equipamento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base nos referimos ao equipamento que você compra numa loja.</w:t>
      </w:r>
      <w:r w:rsidR="008A2BA8">
        <w:rPr>
          <w:rFonts w:ascii="Tahoma" w:hAnsi="Tahoma" w:cs="Tahoma"/>
          <w:sz w:val="22"/>
          <w:szCs w:val="22"/>
        </w:rPr>
        <w:t xml:space="preserve"> 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Que benefícios outorgam as diferentes armaduras? Pois bem, a seguir vamos denominar os items que chamamos armaduras, ainda que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nem todos possam ser</w:t>
      </w:r>
      <w:r w:rsidR="008A2BA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considerados como tal, talvez seja melhor chamá-los de vestimentas.</w:t>
      </w:r>
    </w:p>
    <w:p w:rsidR="008A2BA8" w:rsidRPr="00847B7F" w:rsidRDefault="008A2BA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Basicamente o equipamento que você vestir pode dar 5 atributos:</w:t>
      </w:r>
    </w:p>
    <w:p w:rsidR="00553520" w:rsidRDefault="00553520" w:rsidP="00A46BA9">
      <w:pPr>
        <w:pStyle w:val="Textosinformat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A2BA8">
        <w:rPr>
          <w:rFonts w:ascii="Tahoma" w:hAnsi="Tahoma" w:cs="Tahoma"/>
          <w:sz w:val="22"/>
          <w:szCs w:val="22"/>
        </w:rPr>
        <w:t>Proteções físicas: É a resistência que o objeto oferece ante agressões externas, reduz o dano físico que</w:t>
      </w:r>
      <w:r w:rsidR="008A2BA8" w:rsidRPr="008A2BA8">
        <w:rPr>
          <w:rFonts w:ascii="Tahoma" w:hAnsi="Tahoma" w:cs="Tahoma"/>
          <w:sz w:val="22"/>
          <w:szCs w:val="22"/>
        </w:rPr>
        <w:t xml:space="preserve"> </w:t>
      </w:r>
      <w:r w:rsidRPr="008A2BA8">
        <w:rPr>
          <w:rFonts w:ascii="Tahoma" w:hAnsi="Tahoma" w:cs="Tahoma"/>
          <w:sz w:val="22"/>
          <w:szCs w:val="22"/>
        </w:rPr>
        <w:t>o personagem recebe. Costuma ser o principal atributo</w:t>
      </w:r>
      <w:r w:rsidR="008A2BA8" w:rsidRPr="008A2BA8">
        <w:rPr>
          <w:rFonts w:ascii="Tahoma" w:hAnsi="Tahoma" w:cs="Tahoma"/>
          <w:sz w:val="22"/>
          <w:szCs w:val="22"/>
        </w:rPr>
        <w:t xml:space="preserve"> </w:t>
      </w:r>
      <w:r w:rsidRPr="008A2BA8">
        <w:rPr>
          <w:rFonts w:ascii="Tahoma" w:hAnsi="Tahoma" w:cs="Tahoma"/>
          <w:sz w:val="22"/>
          <w:szCs w:val="22"/>
        </w:rPr>
        <w:t>de armaduras metálicas. É mais utilizado por lutadores, cavaleiros e alguns sacerdotes.</w:t>
      </w:r>
    </w:p>
    <w:p w:rsidR="00BE6722" w:rsidRDefault="00BE6722" w:rsidP="00BE6722">
      <w:pPr>
        <w:pStyle w:val="Textosinformato"/>
        <w:spacing w:line="276" w:lineRule="auto"/>
        <w:ind w:left="795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A46BA9">
      <w:pPr>
        <w:pStyle w:val="Textosinformat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6722">
        <w:rPr>
          <w:rFonts w:ascii="Tahoma" w:hAnsi="Tahoma" w:cs="Tahoma"/>
          <w:sz w:val="22"/>
          <w:szCs w:val="22"/>
        </w:rPr>
        <w:t>Bônus de combate: Muitos objetos outorgam bonificações ofensivas [BO], esquiva [BE] ou de parada [BP].</w:t>
      </w:r>
      <w:r w:rsidR="008A2BA8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Em geral, as bonificações mais comuns são as de esquiva, que é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proporcionada por equipamentos de tecido. Ademais, a parada obtém-se principalmente pelo uso de escudos.</w:t>
      </w:r>
      <w:r w:rsidR="00BE6722">
        <w:rPr>
          <w:rFonts w:ascii="Tahoma" w:hAnsi="Tahoma" w:cs="Tahoma"/>
          <w:sz w:val="22"/>
          <w:szCs w:val="22"/>
        </w:rPr>
        <w:t xml:space="preserve"> </w:t>
      </w:r>
    </w:p>
    <w:p w:rsidR="00BE6722" w:rsidRDefault="00BE6722" w:rsidP="00BE6722">
      <w:pPr>
        <w:pStyle w:val="Prrafodelista"/>
        <w:rPr>
          <w:rFonts w:ascii="Tahoma" w:hAnsi="Tahoma" w:cs="Tahoma"/>
        </w:rPr>
      </w:pPr>
    </w:p>
    <w:p w:rsidR="00553520" w:rsidRDefault="00553520" w:rsidP="00A46BA9">
      <w:pPr>
        <w:pStyle w:val="Textosinformat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6722">
        <w:rPr>
          <w:rFonts w:ascii="Tahoma" w:hAnsi="Tahoma" w:cs="Tahoma"/>
          <w:sz w:val="22"/>
          <w:szCs w:val="22"/>
        </w:rPr>
        <w:t>Resistências elementares: Alguns objetos estão feitos de forma que reduzem o impacto queos danos elementares fazem sobre seu corpo, seja por seu encantamento</w:t>
      </w:r>
      <w:r w:rsidR="00BE6722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mágico ou por sua natureza especial.</w:t>
      </w:r>
      <w:r w:rsidR="00BE6722">
        <w:rPr>
          <w:rFonts w:ascii="Tahoma" w:hAnsi="Tahoma" w:cs="Tahoma"/>
          <w:sz w:val="22"/>
          <w:szCs w:val="22"/>
        </w:rPr>
        <w:t xml:space="preserve"> </w:t>
      </w:r>
    </w:p>
    <w:p w:rsidR="00BE6722" w:rsidRDefault="00BE6722" w:rsidP="00BE6722">
      <w:pPr>
        <w:pStyle w:val="Prrafodelista"/>
        <w:rPr>
          <w:rFonts w:ascii="Tahoma" w:hAnsi="Tahoma" w:cs="Tahoma"/>
        </w:rPr>
      </w:pPr>
    </w:p>
    <w:p w:rsidR="00553520" w:rsidRPr="00BE6722" w:rsidRDefault="00553520" w:rsidP="00A46BA9">
      <w:pPr>
        <w:pStyle w:val="Textosinformat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6722">
        <w:rPr>
          <w:rFonts w:ascii="Tahoma" w:hAnsi="Tahoma" w:cs="Tahoma"/>
          <w:sz w:val="22"/>
          <w:szCs w:val="22"/>
        </w:rPr>
        <w:lastRenderedPageBreak/>
        <w:t>Lances de salvação: Os lances de salvação(tiradas de salvación) são</w:t>
      </w:r>
      <w:r w:rsidR="00BE6722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lances de dados que determinam se seu personagem é capaz de se livrar de determinadas situações como podem</w:t>
      </w:r>
      <w:r w:rsidR="00BE6722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ser uma queda, o contágio de uma doença, uma revisão de medo ou os efeitos de</w:t>
      </w:r>
      <w:r w:rsidR="00BE6722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uma magia. Os diferentes tipos de lances de salvação podem ser</w:t>
      </w:r>
      <w:r w:rsidR="00BE6722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encontrados na ajuda sobre o tema (ayuda tipos_ts).</w:t>
      </w:r>
    </w:p>
    <w:p w:rsidR="00553520" w:rsidRPr="00BE6722" w:rsidRDefault="00553520" w:rsidP="00A46BA9">
      <w:pPr>
        <w:pStyle w:val="Textosinformato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6722">
        <w:rPr>
          <w:rFonts w:ascii="Tahoma" w:hAnsi="Tahoma" w:cs="Tahoma"/>
          <w:sz w:val="22"/>
          <w:szCs w:val="22"/>
        </w:rPr>
        <w:t>Outros bônus: Alguns objetos outorgam bonos como pode ser a se esconder ou sigilar ou utilizar habilidades especiais. Alguns objetos poderosos podem inclusive</w:t>
      </w:r>
      <w:r w:rsidR="00BE6722" w:rsidRP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sz w:val="22"/>
          <w:szCs w:val="22"/>
        </w:rPr>
        <w:t>outorgar bonificações às estatísticas de nosso personagem, mas estas não subirão de forma permanente, só quando tenhamos o item equipado.</w:t>
      </w:r>
    </w:p>
    <w:p w:rsidR="00BE6722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Generalizando, é raro que um item nos outorgue estes 4 atributos, geralmente os ítens costumam ter principalmente só uma destas características. Por exemplo,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uma armadura pesada, ao ter elevadas proteções físicas, não nos outorgará bonificações de combate nem resistências elementares.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Que equipamento devo escolher?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Bem, aqui indicaremos de acordo com a classe que você decidir jogar.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6.1 Lutadores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Por norma geral, precisam de armadura pesada. Os soldados para treinar não se valem de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sua esquiva, mas a armadura evitará que você sofra dano contra animais pouco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perigosos, como podem ser esquilos, coelhos, pássaros, ratos... Ainda que sempre é possível receber danos de lobos, cervos ou javalis.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 que é imprescindível é ter ao menos uma peça de armadura em cada parte do corpo, ou seja, um elmo, um gibão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(encouraçado, de placas, etc...), um ou dois braçais,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uma ou duas manoplas(guanteletes), grevas(grebas) (se podem ser metálicas, melhor) e umas botas.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 não for assim, os inimigos podem golpear locais que não estão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protegidos pela armadura, causando ainda mais dano.</w:t>
      </w:r>
      <w:r w:rsidR="00BE6722">
        <w:rPr>
          <w:rFonts w:ascii="Tahoma" w:hAnsi="Tahoma" w:cs="Tahoma"/>
          <w:sz w:val="22"/>
          <w:szCs w:val="22"/>
        </w:rPr>
        <w:t xml:space="preserve"> 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À hora de usar armas, quase todos os lutadores se baseiam no uso de espadas, a exceção do Khazad (que usa martelos e machados) e o Incursor (que usa tridentes).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6.2 Malfeitores</w:t>
      </w:r>
    </w:p>
    <w:p w:rsidR="00BE6722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Por norma geral, os malfeitores utilizam equipamento de tecido, buscam principalmente conseguir bonificação de esquiva e bonos a esconder-se e sigilar, já que são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especialistas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em atacar sem ser vistos e em evitar golpes pela sua agilidade</w:t>
      </w:r>
      <w:r w:rsidR="00BE6722">
        <w:rPr>
          <w:rFonts w:ascii="Tahoma" w:hAnsi="Tahoma" w:cs="Tahoma"/>
          <w:sz w:val="22"/>
          <w:szCs w:val="22"/>
        </w:rPr>
        <w:t>.</w:t>
      </w:r>
    </w:p>
    <w:p w:rsidR="00BE6722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Malfeitores costumam ser famosos por sua destreza no uso de punhais e adagas, bem como do uso de espadas curtas.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6.3 Sacerdotes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sacerdotes costumam utilizar armadura pesada, já que não são especialmente destros em combate corpo a corpo (a exceção dos monges e de alguns tipos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de druidas) nem vêem benefício </w:t>
      </w:r>
      <w:r w:rsidRPr="00847B7F">
        <w:rPr>
          <w:rFonts w:ascii="Tahoma" w:hAnsi="Tahoma" w:cs="Tahoma"/>
          <w:sz w:val="22"/>
          <w:szCs w:val="22"/>
        </w:rPr>
        <w:lastRenderedPageBreak/>
        <w:t>algum em destacar por agilidade. Os sacerdotes comummente portam armas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pesadas como maças ou  martelos 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6.4 Caçadores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caçadores costumam utilizar geralmente equipamento de tecido ou couro, costumam buscar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bonificações ofensivas, de esquiva, e também bonus a se esconder e sigilar.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caçadores tentam inflingir grandes danos levando a iniciativa, e que requerem não ser vistos antes de atacar.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caçadores são a classe mais variada, cada classe possui seu próprio estilo de luta e arma favorecida.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6.5 Cavaleiros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cavaleiros costumam portar armaduras pesadas, bem como espadas, martelos, lanças de cavalaria e escudos. 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cavaleiros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normalmente têm maneiras para curar suas feridas, seja pelos poderes curativos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concedidos por seu deus, ou por poderes de drenagem.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6.6 Feiticeiros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feiticeiros não podem portar nenhum objeto metálico, já que estes interferem em suas habilidades para utilizar a magia que flui no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ambiente, lhes impedindo de executar feitiços. Os equipamentos usados por estes normalmente não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influem muito no que se refere a danos ou proteções físicas, já que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suas proteções e danos estão focadas na magia. Além do mais, há poucos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equipamentos que modificam grandemente os poderes mágicos de cada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jogador.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6.7 Vestindo o seu equipamento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Quando conseguirmos equipamento de algum monstro morto, algum jogador ou comprando em uma loja, nos equiparemos. Para isso, o tamanho do item tem que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ser próprio ao usuário, já que calças de um gnomo dificilmente servirão a um humano, por exemplo.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Quando compramos um objeto de uma loja, ele vem automaticamente ajustado a nosso tamanho, somente poderemos nos encontrar com problemas se o obtemos de um monstro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ou de outro jogador.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Muito bem, se temos um soldado e levamos equipado por exemplo um gibão  de couro, mas queremos vestir nossa relusente e recém comprada couraça,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escreveremos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b/>
          <w:color w:val="004C87"/>
          <w:sz w:val="22"/>
          <w:szCs w:val="22"/>
        </w:rPr>
        <w:t>quitarse peto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(remover gibão, nesse caso) e depois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BE6722">
        <w:rPr>
          <w:rFonts w:ascii="Tahoma" w:hAnsi="Tahoma" w:cs="Tahoma"/>
          <w:b/>
          <w:color w:val="004C87"/>
          <w:sz w:val="22"/>
          <w:szCs w:val="22"/>
        </w:rPr>
        <w:t>ponerse acorazado</w:t>
      </w:r>
      <w:r w:rsidR="00BE6722">
        <w:rPr>
          <w:rFonts w:ascii="Tahoma" w:hAnsi="Tahoma" w:cs="Tahoma"/>
          <w:b/>
          <w:color w:val="004C87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(vestir couraça).</w:t>
      </w:r>
    </w:p>
    <w:p w:rsidR="00BE6722" w:rsidRPr="00847B7F" w:rsidRDefault="00BE67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Em ocasiões nos encontraremos com problemas já que há items que têm parte do nome igual, como neste caso que acabamos de mencionar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que se escrevêssemos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ponerse peto, poderia acontecer o caso de que nosso personagem vista 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gibão de couro e não o couraça. Como evitar isso? Uma maneira é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vestir a couraça e vender o gibão de couro. Mas atenção, se o comando </w:t>
      </w:r>
      <w:r w:rsidRPr="000A3538">
        <w:rPr>
          <w:rFonts w:ascii="Tahoma" w:hAnsi="Tahoma" w:cs="Tahoma"/>
          <w:b/>
          <w:color w:val="004C87"/>
          <w:sz w:val="22"/>
          <w:szCs w:val="22"/>
        </w:rPr>
        <w:t>vender couro</w:t>
      </w:r>
      <w:r w:rsidRPr="00847B7F">
        <w:rPr>
          <w:rFonts w:ascii="Tahoma" w:hAnsi="Tahoma" w:cs="Tahoma"/>
          <w:sz w:val="22"/>
          <w:szCs w:val="22"/>
        </w:rPr>
        <w:t xml:space="preserve"> não reconhece o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gibão de couro,</w:t>
      </w:r>
      <w:r w:rsidR="00BE67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tente escrever </w:t>
      </w:r>
      <w:r w:rsidRPr="000A3538">
        <w:rPr>
          <w:rFonts w:ascii="Tahoma" w:hAnsi="Tahoma" w:cs="Tahoma"/>
          <w:b/>
          <w:color w:val="004C87"/>
          <w:sz w:val="22"/>
          <w:szCs w:val="22"/>
        </w:rPr>
        <w:t>vender peto</w:t>
      </w:r>
      <w:r w:rsidRPr="00847B7F">
        <w:rPr>
          <w:rFonts w:ascii="Tahoma" w:hAnsi="Tahoma" w:cs="Tahoma"/>
          <w:sz w:val="22"/>
          <w:szCs w:val="22"/>
        </w:rPr>
        <w:t>, pelo qual é imprescindível que</w:t>
      </w:r>
      <w:r w:rsidR="000A353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você tenha equipado o peto que você quiser conservar.</w:t>
      </w:r>
    </w:p>
    <w:p w:rsidR="000A3538" w:rsidRPr="00847B7F" w:rsidRDefault="000A353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Além disso, outra razão para desfazer-nos dos items que acabamos de desequipar, é que quando</w:t>
      </w:r>
    </w:p>
    <w:p w:rsidR="000A3538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você sai do jogo, o personagem retira todo equipamento automaticamente, e ao voltar a entrar se equipa de forma</w:t>
      </w:r>
      <w:r w:rsidR="000A353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aleatória. Desta forma, você não vai querer mudar de equipamento cada vez que entre no jogo.</w:t>
      </w:r>
      <w:r w:rsidR="000A3538">
        <w:rPr>
          <w:rFonts w:ascii="Tahoma" w:hAnsi="Tahoma" w:cs="Tahoma"/>
          <w:sz w:val="22"/>
          <w:szCs w:val="22"/>
        </w:rPr>
        <w:t xml:space="preserve"> </w:t>
      </w:r>
    </w:p>
    <w:p w:rsidR="000A3538" w:rsidRDefault="000A353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Ademais, às vezes você se encontrará com o problema de que se você comprar na loja</w:t>
      </w:r>
      <w:r w:rsidR="000A353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braçais, braceletes, luvas ou manoplas, não seria a mesma peça para o</w:t>
      </w:r>
      <w:r w:rsidR="000A353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braço/mão direito que para o braço/mão esquerdo, por isso nas lojas  se</w:t>
      </w:r>
      <w:r w:rsidR="000A353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dá uma numeração diferente a ditos items. Por exemplo, podemos ter na listagem um </w:t>
      </w:r>
      <w:r w:rsidRPr="008C1B22">
        <w:rPr>
          <w:rFonts w:ascii="Tahoma" w:hAnsi="Tahoma" w:cs="Tahoma"/>
          <w:color w:val="2E74B5" w:themeColor="accent1" w:themeShade="BF"/>
          <w:sz w:val="22"/>
          <w:szCs w:val="22"/>
        </w:rPr>
        <w:t>#84</w:t>
      </w:r>
      <w:r w:rsidR="000A3538" w:rsidRPr="008C1B22">
        <w:rPr>
          <w:rFonts w:ascii="Tahoma" w:hAnsi="Tahoma" w:cs="Tahoma"/>
          <w:color w:val="2E74B5" w:themeColor="accent1" w:themeShade="BF"/>
          <w:sz w:val="22"/>
          <w:szCs w:val="22"/>
        </w:rPr>
        <w:t xml:space="preserve"> </w:t>
      </w:r>
      <w:r w:rsidRPr="008C1B22">
        <w:rPr>
          <w:rFonts w:ascii="Tahoma" w:hAnsi="Tahoma" w:cs="Tahoma"/>
          <w:color w:val="2E74B5" w:themeColor="accent1" w:themeShade="BF"/>
          <w:sz w:val="22"/>
          <w:szCs w:val="22"/>
        </w:rPr>
        <w:t>braçal</w:t>
      </w:r>
      <w:r w:rsidRPr="00847B7F">
        <w:rPr>
          <w:rFonts w:ascii="Tahoma" w:hAnsi="Tahoma" w:cs="Tahoma"/>
          <w:sz w:val="22"/>
          <w:szCs w:val="22"/>
        </w:rPr>
        <w:t xml:space="preserve"> e um </w:t>
      </w:r>
      <w:r w:rsidRPr="008C1B22">
        <w:rPr>
          <w:rFonts w:ascii="Tahoma" w:hAnsi="Tahoma" w:cs="Tahoma"/>
          <w:color w:val="2E74B5" w:themeColor="accent1" w:themeShade="BF"/>
          <w:sz w:val="22"/>
          <w:szCs w:val="22"/>
        </w:rPr>
        <w:t>#92 braçal</w:t>
      </w:r>
      <w:r w:rsidRPr="00847B7F">
        <w:rPr>
          <w:rFonts w:ascii="Tahoma" w:hAnsi="Tahoma" w:cs="Tahoma"/>
          <w:sz w:val="22"/>
          <w:szCs w:val="22"/>
        </w:rPr>
        <w:t>. Se escrevemos comprar brazal duas vezes, podemos comprar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dois 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#84 braçais, que seriam dois braçais esquerdos (ou direitos). No entanto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precisaremos </w:t>
      </w:r>
      <w:r w:rsidRPr="008C1B22">
        <w:rPr>
          <w:rFonts w:ascii="Tahoma" w:hAnsi="Tahoma" w:cs="Tahoma"/>
          <w:b/>
          <w:color w:val="004C87"/>
          <w:sz w:val="22"/>
          <w:szCs w:val="22"/>
        </w:rPr>
        <w:t xml:space="preserve">comprar #84 </w:t>
      </w:r>
      <w:r w:rsidRPr="008C1B22">
        <w:rPr>
          <w:rFonts w:ascii="Tahoma" w:hAnsi="Tahoma" w:cs="Tahoma"/>
          <w:sz w:val="22"/>
          <w:szCs w:val="22"/>
        </w:rPr>
        <w:t>e</w:t>
      </w:r>
      <w:r w:rsidRPr="008C1B22">
        <w:rPr>
          <w:rFonts w:ascii="Tahoma" w:hAnsi="Tahoma" w:cs="Tahoma"/>
          <w:b/>
          <w:color w:val="004C87"/>
          <w:sz w:val="22"/>
          <w:szCs w:val="22"/>
        </w:rPr>
        <w:t xml:space="preserve"> comprar #92</w:t>
      </w:r>
      <w:r w:rsidR="008C1B22">
        <w:rPr>
          <w:rFonts w:ascii="Tahoma" w:hAnsi="Tahoma" w:cs="Tahoma"/>
          <w:b/>
          <w:color w:val="004C87"/>
          <w:sz w:val="22"/>
          <w:szCs w:val="22"/>
        </w:rPr>
        <w:t>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Algo imprescindível que temos que saber é que não podemos dar um item de um de nossos personagens a outro, não está permitido de nenhuma das formas,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 considera multiconexão e se sanciona administrativamente. No entanto, outro jogador pode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presentear equipamento a você livremente.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Uma vez equipados podemos consultar as proteções físicas de nosso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personagem utilizando o comando </w:t>
      </w:r>
      <w:r w:rsidRPr="008C1B22">
        <w:rPr>
          <w:rFonts w:ascii="Tahoma" w:hAnsi="Tahoma" w:cs="Tahoma"/>
          <w:b/>
          <w:color w:val="004C87"/>
          <w:sz w:val="22"/>
          <w:szCs w:val="22"/>
        </w:rPr>
        <w:t>protecciones</w:t>
      </w:r>
      <w:r w:rsidRPr="00847B7F">
        <w:rPr>
          <w:rFonts w:ascii="Tahoma" w:hAnsi="Tahoma" w:cs="Tahoma"/>
          <w:sz w:val="22"/>
          <w:szCs w:val="22"/>
        </w:rPr>
        <w:t>. Também podemos consultar as resistências elementares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com o comando </w:t>
      </w:r>
      <w:r w:rsidRPr="008C1B22">
        <w:rPr>
          <w:rFonts w:ascii="Tahoma" w:hAnsi="Tahoma" w:cs="Tahoma"/>
          <w:b/>
          <w:color w:val="004C87"/>
          <w:sz w:val="22"/>
          <w:szCs w:val="22"/>
        </w:rPr>
        <w:t xml:space="preserve">resistencias </w:t>
      </w:r>
      <w:r w:rsidRPr="00847B7F">
        <w:rPr>
          <w:rFonts w:ascii="Tahoma" w:hAnsi="Tahoma" w:cs="Tahoma"/>
          <w:sz w:val="22"/>
          <w:szCs w:val="22"/>
        </w:rPr>
        <w:t xml:space="preserve">e os lances de salvação com o comando </w:t>
      </w:r>
      <w:r w:rsidRPr="008C1B22">
        <w:rPr>
          <w:rFonts w:ascii="Tahoma" w:hAnsi="Tahoma" w:cs="Tahoma"/>
          <w:b/>
          <w:color w:val="004C87"/>
          <w:sz w:val="22"/>
          <w:szCs w:val="22"/>
        </w:rPr>
        <w:t>salvaciones</w:t>
      </w:r>
      <w:r w:rsidRPr="00847B7F">
        <w:rPr>
          <w:rFonts w:ascii="Tahoma" w:hAnsi="Tahoma" w:cs="Tahoma"/>
          <w:sz w:val="22"/>
          <w:szCs w:val="22"/>
        </w:rPr>
        <w:t>.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Além disso, podemos consertar equipamento usando o comando reparar armadura, mudando armadura pelo item a consertar. Para isso,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precisamos ter em conta algumas coisas.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Neste momento é preciso parar as "brigas", lembrando que você deve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escrever peleas parar. Além disso, você precisa remover todos equipamentos que estiver vestindo nesse momento, para isso: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C1B22">
        <w:rPr>
          <w:rFonts w:ascii="Tahoma" w:hAnsi="Tahoma" w:cs="Tahoma"/>
          <w:b/>
          <w:color w:val="004C87"/>
          <w:sz w:val="22"/>
          <w:szCs w:val="22"/>
        </w:rPr>
        <w:t>quitarse brazal, reparar brazal, ponerse brazal</w:t>
      </w:r>
      <w:r w:rsidRPr="00847B7F">
        <w:rPr>
          <w:rFonts w:ascii="Tahoma" w:hAnsi="Tahoma" w:cs="Tahoma"/>
          <w:sz w:val="22"/>
          <w:szCs w:val="22"/>
        </w:rPr>
        <w:t>. No entanto, só poderemos consertar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equipamento metálico em uma ferraria, só poderemos consertar objetos artesanal (madeira, cristal,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ossos, jade...) em uma oficina e só poderemos consertar itens 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tecido em uma alfaiataria.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9E5853" w:rsidRDefault="00553520" w:rsidP="00351962">
      <w:pPr>
        <w:pStyle w:val="Ttulo1"/>
        <w:shd w:val="clear" w:color="auto" w:fill="004C87"/>
        <w:ind w:left="360" w:hanging="360"/>
        <w:rPr>
          <w:rFonts w:ascii="Tahoma" w:hAnsi="Tahoma" w:cs="Tahoma"/>
          <w:color w:val="B3E0FF"/>
        </w:rPr>
      </w:pPr>
      <w:r w:rsidRPr="009E5853">
        <w:rPr>
          <w:rFonts w:ascii="Tahoma" w:hAnsi="Tahoma" w:cs="Tahoma"/>
          <w:color w:val="B3E0FF"/>
        </w:rPr>
        <w:t>7. Restabelecendo o seu personagem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Recebi dano. O que faço? Pois bem, se sua classe tiver acesso a curas, como um sacerdote ou alguns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cavaleiros, você pode se curar com feitiços. Caso não seja assim,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há diferentes meios aos que recorrer. Se você pertencer ao bando bom ou mau, pode visitar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sua capela ou templo mais próximo, conversando com os sacerdotes do templo, podem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oferecer curas ainda que seja a um custo monetário. Tanto se você pertence a algum destes bandos como se não, há outras vias. Podemos obter comida, como pães,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peixes, carnes, que se as empunha e as come recuperará vida, e ao estar saciado incrementará a regeneração 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seus pvs (pontos de vida).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C1B22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Se você tiver a dúvida de se em RL a gente morre de fome ou de sede, pois basicamente, de fome não se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morre; você pode comer para evitar não morrer ferido,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por exemplo, já que assim você recuperará vida se estiver em uma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 xml:space="preserve">situação complicada. No entanto sim pode morrer </w:t>
      </w:r>
      <w:r w:rsidRPr="00847B7F">
        <w:rPr>
          <w:rFonts w:ascii="Tahoma" w:hAnsi="Tahoma" w:cs="Tahoma"/>
          <w:sz w:val="22"/>
          <w:szCs w:val="22"/>
        </w:rPr>
        <w:lastRenderedPageBreak/>
        <w:t>desidratado, já que em ocasiões, como por exemplo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 você estiver de dia no deserto, se desidratará e se não beber algo em um tempo, causará a morte.</w:t>
      </w:r>
      <w:r w:rsidR="008C1B22">
        <w:rPr>
          <w:rFonts w:ascii="Tahoma" w:hAnsi="Tahoma" w:cs="Tahoma"/>
          <w:sz w:val="22"/>
          <w:szCs w:val="22"/>
        </w:rPr>
        <w:t xml:space="preserve"> </w:t>
      </w:r>
    </w:p>
    <w:p w:rsidR="008C1B22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Também há outros PNJs que lhe prestarão seus dotes curativos se seu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alinhamento e/ou status for conforme ao dele. Alguns PNJs bondosos não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="00351DE4">
        <w:rPr>
          <w:rFonts w:ascii="Tahoma" w:hAnsi="Tahoma" w:cs="Tahoma"/>
          <w:sz w:val="22"/>
          <w:szCs w:val="22"/>
        </w:rPr>
        <w:t>o curarão se você for maligno</w:t>
      </w:r>
      <w:r w:rsidRPr="00847B7F">
        <w:rPr>
          <w:rFonts w:ascii="Tahoma" w:hAnsi="Tahoma" w:cs="Tahoma"/>
          <w:sz w:val="22"/>
          <w:szCs w:val="22"/>
        </w:rPr>
        <w:t>, ainda que você seja respeitado em seu reino.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Outros efeitos negativos que você pode experimentar são os vícios e as doenças. Os vícios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você pode sofrer quando</w:t>
      </w:r>
      <w:r w:rsidR="00351DE4">
        <w:rPr>
          <w:rFonts w:ascii="Tahoma" w:hAnsi="Tahoma" w:cs="Tahoma"/>
          <w:sz w:val="22"/>
          <w:szCs w:val="22"/>
        </w:rPr>
        <w:t xml:space="preserve"> consumir plantas muito rápido.</w:t>
      </w:r>
      <w:r w:rsidRPr="00847B7F">
        <w:rPr>
          <w:rFonts w:ascii="Tahoma" w:hAnsi="Tahoma" w:cs="Tahoma"/>
          <w:sz w:val="22"/>
          <w:szCs w:val="22"/>
        </w:rPr>
        <w:t xml:space="preserve"> À medida que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consumí-las, seu corpo acostuma-se a elas, reduzindo o efeito que têm sobre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você, e chega um momento que você será dependente da dose. Os vícios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="00932728">
        <w:rPr>
          <w:rFonts w:ascii="Tahoma" w:hAnsi="Tahoma" w:cs="Tahoma"/>
          <w:sz w:val="22"/>
          <w:szCs w:val="22"/>
        </w:rPr>
        <w:t xml:space="preserve">podem causar atordoamento, cansaço e </w:t>
      </w:r>
      <w:r w:rsidRPr="00847B7F">
        <w:rPr>
          <w:rFonts w:ascii="Tahoma" w:hAnsi="Tahoma" w:cs="Tahoma"/>
          <w:sz w:val="22"/>
          <w:szCs w:val="22"/>
        </w:rPr>
        <w:t>restantes efeitos secundários, é recomendável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evitá-los.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Você também pode ficar doente: as doenças mais comuns são os resfriados e a lepra, que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são transmitidas por alguns mendigos em alguns reinos e por alguns animais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doentes, bem como alguns sacerdotes malignos. As doenças podem ser curadas mediante o feitiço Curar Doença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(curar enfermedad), que é oferecido em algumas capelas ou templos,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bem como pode ser usado por sacerdotes se possuem o feitiço.</w:t>
      </w:r>
    </w:p>
    <w:p w:rsidR="00553520" w:rsidRPr="009E5853" w:rsidRDefault="00553520" w:rsidP="00351962">
      <w:pPr>
        <w:pStyle w:val="Ttulo1"/>
        <w:shd w:val="clear" w:color="auto" w:fill="004C87"/>
        <w:rPr>
          <w:rFonts w:ascii="Tahoma" w:hAnsi="Tahoma" w:cs="Tahoma"/>
          <w:color w:val="B3E0FF"/>
        </w:rPr>
      </w:pPr>
      <w:r w:rsidRPr="009E5853">
        <w:rPr>
          <w:rFonts w:ascii="Tahoma" w:hAnsi="Tahoma" w:cs="Tahoma"/>
          <w:color w:val="B3E0FF"/>
        </w:rPr>
        <w:t>8. Diplomacias, novatos, administração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8.1 Diplomacias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Como já explicamos previamente os bandos, agora passaremos a explicar o sistema de diplomacias.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 bando bom compõe-se das seguintes cidades: Takome, Kattak, Kheleb-Dum, Poldarn, Veleiron, Eloras e Ormeion.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 bando mau compõe-se de: Galador, Grimoszk, Ar'Kaindia, D'hara, Mor Groddur, Ancarak e Golthur-Orod.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Existem duas cidades importantes que não pertencem a nenhum destes bandos, Anduar e Keel.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Anduar é uma cidade que se situa quase no ponto intermediário entre as cidades do bando bom (essencialmente zona sul, sudoeste, sudeste do continente) e as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cidades do bando mau (essencialmente no norte, a exceção de Grimoszk). É uma cidade completamente neutra cujo comércio é próspero e oferece inumeráveis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serviços. Em Anduar converge gente de todos os reinos e raças, por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isso não estão permitidas as agressões dentro da cidade, multando aos infratores.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Em Anduar podemos encontrar a sede de todos os ofícios, um serviço de bilheterias para comprar e guardar items, e até um coliseo.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Por outro lado, Keel é uma cidade comercial, localizada no continente de Nagrung cujo negócio principal é o contrabando. É uma cidade com um porto de grande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importância, já que é onde atracam os viajantes que vem de Dalaensar. Keel é uma cidade de especial interesse já que há muitas coisas interessantes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 continente de Nagrung.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C1B22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lastRenderedPageBreak/>
        <w:t>Com relação às diplomacias, para explicá-lo de maneira simples, digamos que o bando bom e o bando mau estão em guerra total. Isto quer dizer que em caso de se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encontrarem (salvo em Anduar, onde não se permite agressões) devem ser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atacados ou fugirem. No entanto, isto não é aplicável no caso dos jogadores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novatos, o qual explicaremos em breve.</w:t>
      </w:r>
      <w:r w:rsidR="008C1B22">
        <w:rPr>
          <w:rFonts w:ascii="Tahoma" w:hAnsi="Tahoma" w:cs="Tahoma"/>
          <w:sz w:val="22"/>
          <w:szCs w:val="22"/>
        </w:rPr>
        <w:t xml:space="preserve"> </w:t>
      </w:r>
    </w:p>
    <w:p w:rsidR="008C1B22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No entanto, no bando mercenário a coisa não é tão fácil, já que quando alguém cria um personagem em dito bando, tem 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escolher se será inimigo do bando bom,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com o bando mau, com ambos ou com nenhum. Os jogadores que não se inimizam com nenhum bando são os chamados Neutros. Os neutros não podem ser atacados por gente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do bando bom nem mau, a exceção dos anárquicos, que são os orcs, gnolls, kobolds e goblins pertencentes aos reinos de Ancarak, Golthur-Orod 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Mor groddur. Ademais, ditos jogadores anárquicos podem ser atacados entre eles, pois em sua sociedade se prima a força, não a lei. Isto não é aplicável entre anárquicos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 os demais reinos do bando mau, os que consideramos como mau-legal.</w:t>
      </w:r>
    </w:p>
    <w:p w:rsidR="008C1B22" w:rsidRPr="00847B7F" w:rsidRDefault="008C1B22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Deste modo, e resumindo, os bons podem atacar a todo o bando mau e aos mercenários inimizados com o b bom. Os maus podem atacar ao bando bom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e aos mercenários inimizados com seu bando. Ademais, os anárquicos podem não só se matar entre eles, senão matar a todos os mercenários, estejam inimizados com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seu reino ou não. E finalmente, os renegados são inimigos públicos, de modo que podem matar e sermortos por qualquer jogador, inclusive por outros renegados.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8.2 Novatos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 agora resolvemos a dúvida anterior. O que é um novato (novel)? Um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novel é a denominação social e administrativa que damos aos jogadores novatos. Os jogadores novatos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costumam desfrutar de especial apoio e ajuda por parte de jogadores e administradores.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Um jogador novel pode ser atacado por outros jogadores, mas em caso 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matarem o novel, estes sofrerão uma perda da metade de sua vida e energia durante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muitas horas de jogo, ademais sua localização será revelada a todos seus inimigos,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pela qual o caçarão, por estes motivos é muito raro que um jogador novel seja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assassinado.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Pelo mesmo motivo, um novel não pode abusar de sua impunidade em frente a seus inimigos, pelo que não deverá interferir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no PK (Player Killing).Se você ver um inimigo,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não deverá revelar sua posição, nem lhe atacar, nem curar a seus aliados enquanto brigam com ele. Desrespeitar estas restrições pode causar a perda 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sua condição de novel. Esta condição também pode ser perdida por vontade própria ou subindo algum personagem a nível 30.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225B94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b/>
          <w:color w:val="004C87"/>
          <w:sz w:val="26"/>
          <w:szCs w:val="26"/>
        </w:rPr>
      </w:pPr>
      <w:r w:rsidRPr="00225B94">
        <w:rPr>
          <w:rFonts w:ascii="Tahoma" w:hAnsi="Tahoma" w:cs="Tahoma"/>
          <w:b/>
          <w:color w:val="004C87"/>
          <w:sz w:val="26"/>
          <w:szCs w:val="26"/>
        </w:rPr>
        <w:t>8.3 Equipe administrativa</w:t>
      </w:r>
    </w:p>
    <w:p w:rsidR="00932728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Em Reinos de Leyenda há duas classes de equipe administrativa: os avatares e os imortais.</w:t>
      </w:r>
      <w:r w:rsidR="008C1B22">
        <w:rPr>
          <w:rFonts w:ascii="Tahoma" w:hAnsi="Tahoma" w:cs="Tahoma"/>
          <w:sz w:val="22"/>
          <w:szCs w:val="22"/>
        </w:rPr>
        <w:t xml:space="preserve"> </w:t>
      </w:r>
    </w:p>
    <w:p w:rsidR="00932728" w:rsidRDefault="0093272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32728" w:rsidRDefault="0093272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Os avatares são membros do conselho de jogadores. O conselho de jogadores vota e decide sobre assuntos que diz respeito a disputas entre jogadores ou assuntos de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interpretação de personagens, como a história e a família de um personagem. Estes avatares dedicam seu tempo livre a mediar nestas coisas,</w:t>
      </w:r>
      <w:r w:rsidR="008C1B22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por isso pede-se que respeite seu trabalho.</w:t>
      </w:r>
    </w:p>
    <w:p w:rsidR="00932728" w:rsidRPr="00847B7F" w:rsidRDefault="0093272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lastRenderedPageBreak/>
        <w:t>Os imortais são o mais parecido ao que em outros jogos seria um Game Master, ou um Admin. São essencialmente jogadores ou antigos jogadores que dedicam seu tempo</w:t>
      </w:r>
      <w:r w:rsidR="0093272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livre a programar coisas, como acrescentar novo conteúdo ao jogo ou solucionar erros. Os imortais têm dedicado ainda mais tempo que os avatares a programar e</w:t>
      </w:r>
      <w:r w:rsidR="00932728">
        <w:rPr>
          <w:rFonts w:ascii="Tahoma" w:hAnsi="Tahoma" w:cs="Tahoma"/>
          <w:sz w:val="22"/>
          <w:szCs w:val="22"/>
        </w:rPr>
        <w:t xml:space="preserve"> </w:t>
      </w:r>
      <w:r w:rsidRPr="00847B7F">
        <w:rPr>
          <w:rFonts w:ascii="Tahoma" w:hAnsi="Tahoma" w:cs="Tahoma"/>
          <w:sz w:val="22"/>
          <w:szCs w:val="22"/>
        </w:rPr>
        <w:t>a fazer deste jogo o que é, de modo que com mais razão ainda se pede respeito.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Embora os jogadores possam se dirigir a eles, o preferível é que as</w:t>
      </w:r>
    </w:p>
    <w:p w:rsidR="00553520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>perguntas sejam feitas pelo canal novato.</w:t>
      </w:r>
    </w:p>
    <w:p w:rsidR="00932728" w:rsidRPr="00847B7F" w:rsidRDefault="00932728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47B7F">
        <w:rPr>
          <w:rFonts w:ascii="Tahoma" w:hAnsi="Tahoma" w:cs="Tahoma"/>
          <w:sz w:val="22"/>
          <w:szCs w:val="22"/>
        </w:rPr>
        <w:t xml:space="preserve">Você pode ver a lista de jogadores conectados com o comando </w:t>
      </w:r>
      <w:r w:rsidR="00932728" w:rsidRPr="00FC02E8">
        <w:rPr>
          <w:rFonts w:ascii="Tahoma" w:hAnsi="Tahoma" w:cs="Tahoma"/>
          <w:b/>
          <w:color w:val="004C87"/>
        </w:rPr>
        <w:t>quien</w:t>
      </w:r>
      <w:r w:rsidRPr="00847B7F">
        <w:rPr>
          <w:rFonts w:ascii="Tahoma" w:hAnsi="Tahoma" w:cs="Tahoma"/>
          <w:sz w:val="22"/>
          <w:szCs w:val="22"/>
        </w:rPr>
        <w:t>.</w:t>
      </w:r>
    </w:p>
    <w:p w:rsidR="00553520" w:rsidRPr="00847B7F" w:rsidRDefault="00553520" w:rsidP="00351962">
      <w:pPr>
        <w:pStyle w:val="Textosinformato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553520" w:rsidRPr="00847B7F" w:rsidSect="00351962">
      <w:headerReference w:type="default" r:id="rId10"/>
      <w:footerReference w:type="defaul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91" w:rsidRDefault="008D3D91" w:rsidP="000C05B1">
      <w:pPr>
        <w:spacing w:after="0" w:line="240" w:lineRule="auto"/>
      </w:pPr>
      <w:r>
        <w:separator/>
      </w:r>
    </w:p>
  </w:endnote>
  <w:endnote w:type="continuationSeparator" w:id="0">
    <w:p w:rsidR="008D3D91" w:rsidRDefault="008D3D91" w:rsidP="000C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20648"/>
      <w:docPartObj>
        <w:docPartGallery w:val="Page Numbers (Bottom of Page)"/>
        <w:docPartUnique/>
      </w:docPartObj>
    </w:sdtPr>
    <w:sdtEndPr>
      <w:rPr>
        <w:color w:val="004C87"/>
      </w:rPr>
    </w:sdtEndPr>
    <w:sdtContent>
      <w:p w:rsidR="00A46BA9" w:rsidRPr="003D5F1F" w:rsidRDefault="00A46BA9" w:rsidP="000C05B1">
        <w:pPr>
          <w:pStyle w:val="Piedepgina"/>
          <w:jc w:val="center"/>
          <w:rPr>
            <w:color w:val="004C87"/>
          </w:rPr>
        </w:pPr>
        <w:r w:rsidRPr="003D5F1F">
          <w:rPr>
            <w:color w:val="004C87"/>
          </w:rPr>
          <w:fldChar w:fldCharType="begin"/>
        </w:r>
        <w:r w:rsidRPr="003D5F1F">
          <w:rPr>
            <w:color w:val="004C87"/>
          </w:rPr>
          <w:instrText>PAGE   \* MERGEFORMAT</w:instrText>
        </w:r>
        <w:r w:rsidRPr="003D5F1F">
          <w:rPr>
            <w:color w:val="004C87"/>
          </w:rPr>
          <w:fldChar w:fldCharType="separate"/>
        </w:r>
        <w:r w:rsidR="00C71CE7">
          <w:rPr>
            <w:noProof/>
            <w:color w:val="004C87"/>
          </w:rPr>
          <w:t>19</w:t>
        </w:r>
        <w:r w:rsidRPr="003D5F1F">
          <w:rPr>
            <w:color w:val="004C87"/>
          </w:rPr>
          <w:fldChar w:fldCharType="end"/>
        </w:r>
      </w:p>
    </w:sdtContent>
  </w:sdt>
  <w:p w:rsidR="00A46BA9" w:rsidRDefault="00A46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91" w:rsidRDefault="008D3D91" w:rsidP="000C05B1">
      <w:pPr>
        <w:spacing w:after="0" w:line="240" w:lineRule="auto"/>
      </w:pPr>
      <w:r>
        <w:separator/>
      </w:r>
    </w:p>
  </w:footnote>
  <w:footnote w:type="continuationSeparator" w:id="0">
    <w:p w:rsidR="008D3D91" w:rsidRDefault="008D3D91" w:rsidP="000C0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A9" w:rsidRDefault="00A46BA9" w:rsidP="000C05B1">
    <w:pPr>
      <w:pStyle w:val="Encabezado"/>
    </w:pPr>
    <w:hyperlink r:id="rId1" w:history="1">
      <w:r w:rsidRPr="003D5F1F">
        <w:rPr>
          <w:rStyle w:val="Hipervnculo"/>
          <w:rFonts w:ascii="Times New Roman" w:hAnsi="Times New Roman" w:cs="Times New Roman"/>
          <w:noProof/>
          <w:color w:val="004C87"/>
        </w:rPr>
        <w:t>www.reinosdeleyenda.es</w:t>
      </w:r>
    </w:hyperlink>
    <w:r w:rsidRPr="00EC5FE9">
      <w:rPr>
        <w:sz w:val="20"/>
      </w:rPr>
      <w:ptab w:relativeTo="margin" w:alignment="center" w:leader="none"/>
    </w:r>
    <w:r>
      <w:rPr>
        <w:noProof/>
      </w:rPr>
      <w:drawing>
        <wp:inline distT="0" distB="0" distL="0" distR="0" wp14:anchorId="42E01C72" wp14:editId="2AB00813">
          <wp:extent cx="838200" cy="352927"/>
          <wp:effectExtent l="0" t="0" r="0" b="0"/>
          <wp:docPr id="3" name="Imagen 3" descr="C:\Users\Néstor\Desktop\reinos_mini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éstor\Desktop\reinos_min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81" cy="35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5F1F">
      <w:rPr>
        <w:color w:val="004C87"/>
      </w:rPr>
      <w:ptab w:relativeTo="margin" w:alignment="right" w:leader="none"/>
    </w:r>
    <w:r w:rsidRPr="003D5F1F">
      <w:rPr>
        <w:color w:val="004C87"/>
      </w:rPr>
      <w:t>Guía básica</w:t>
    </w:r>
  </w:p>
  <w:p w:rsidR="00A46BA9" w:rsidRPr="000C05B1" w:rsidRDefault="00A46BA9" w:rsidP="000C05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D6E88"/>
    <w:multiLevelType w:val="hybridMultilevel"/>
    <w:tmpl w:val="76169408"/>
    <w:lvl w:ilvl="0" w:tplc="8C18D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05D7"/>
    <w:multiLevelType w:val="hybridMultilevel"/>
    <w:tmpl w:val="00B695C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2"/>
    <w:rsid w:val="00007A41"/>
    <w:rsid w:val="0001230D"/>
    <w:rsid w:val="0001791A"/>
    <w:rsid w:val="00022847"/>
    <w:rsid w:val="000A3538"/>
    <w:rsid w:val="000C05B1"/>
    <w:rsid w:val="000D2AA3"/>
    <w:rsid w:val="000D44DE"/>
    <w:rsid w:val="000F733A"/>
    <w:rsid w:val="001027CC"/>
    <w:rsid w:val="00115F2F"/>
    <w:rsid w:val="00124D29"/>
    <w:rsid w:val="00154E8D"/>
    <w:rsid w:val="001A73D4"/>
    <w:rsid w:val="001C0E76"/>
    <w:rsid w:val="001E3EEA"/>
    <w:rsid w:val="001F0FAD"/>
    <w:rsid w:val="00210B2D"/>
    <w:rsid w:val="00225B94"/>
    <w:rsid w:val="002374E0"/>
    <w:rsid w:val="00240300"/>
    <w:rsid w:val="00242C7F"/>
    <w:rsid w:val="00243996"/>
    <w:rsid w:val="00254468"/>
    <w:rsid w:val="00257286"/>
    <w:rsid w:val="00270E1F"/>
    <w:rsid w:val="002A3FB0"/>
    <w:rsid w:val="002E6749"/>
    <w:rsid w:val="00323745"/>
    <w:rsid w:val="003453A8"/>
    <w:rsid w:val="00351962"/>
    <w:rsid w:val="00351DE4"/>
    <w:rsid w:val="00364C0D"/>
    <w:rsid w:val="00364E8A"/>
    <w:rsid w:val="00364FA0"/>
    <w:rsid w:val="00375207"/>
    <w:rsid w:val="00377D59"/>
    <w:rsid w:val="00395322"/>
    <w:rsid w:val="003A26B4"/>
    <w:rsid w:val="003C4B46"/>
    <w:rsid w:val="003F38E2"/>
    <w:rsid w:val="00400CAE"/>
    <w:rsid w:val="00450651"/>
    <w:rsid w:val="00466615"/>
    <w:rsid w:val="004718DF"/>
    <w:rsid w:val="004B273A"/>
    <w:rsid w:val="004E3113"/>
    <w:rsid w:val="004E5377"/>
    <w:rsid w:val="004F6D40"/>
    <w:rsid w:val="00501CCA"/>
    <w:rsid w:val="00550CEF"/>
    <w:rsid w:val="00553520"/>
    <w:rsid w:val="005B22EE"/>
    <w:rsid w:val="005C6DE0"/>
    <w:rsid w:val="00617907"/>
    <w:rsid w:val="006200FD"/>
    <w:rsid w:val="00631F4B"/>
    <w:rsid w:val="00644031"/>
    <w:rsid w:val="006B1CC0"/>
    <w:rsid w:val="006D104B"/>
    <w:rsid w:val="006D7F4C"/>
    <w:rsid w:val="006E7051"/>
    <w:rsid w:val="00705DB2"/>
    <w:rsid w:val="00711CB6"/>
    <w:rsid w:val="00753339"/>
    <w:rsid w:val="007700A2"/>
    <w:rsid w:val="007B43A1"/>
    <w:rsid w:val="007B71A8"/>
    <w:rsid w:val="007F10AD"/>
    <w:rsid w:val="00801030"/>
    <w:rsid w:val="00820EDA"/>
    <w:rsid w:val="0084303F"/>
    <w:rsid w:val="00847B7F"/>
    <w:rsid w:val="00851704"/>
    <w:rsid w:val="008822D8"/>
    <w:rsid w:val="00890AB1"/>
    <w:rsid w:val="00892F3B"/>
    <w:rsid w:val="00897370"/>
    <w:rsid w:val="008A2BA8"/>
    <w:rsid w:val="008A7718"/>
    <w:rsid w:val="008C1B22"/>
    <w:rsid w:val="008D3D91"/>
    <w:rsid w:val="008E215E"/>
    <w:rsid w:val="0093116F"/>
    <w:rsid w:val="00932728"/>
    <w:rsid w:val="009950F3"/>
    <w:rsid w:val="009A61FB"/>
    <w:rsid w:val="009E5853"/>
    <w:rsid w:val="00A033D0"/>
    <w:rsid w:val="00A46BA9"/>
    <w:rsid w:val="00A51C45"/>
    <w:rsid w:val="00AA561D"/>
    <w:rsid w:val="00AD1A8A"/>
    <w:rsid w:val="00AD4049"/>
    <w:rsid w:val="00B00CFD"/>
    <w:rsid w:val="00B51B3F"/>
    <w:rsid w:val="00BC777D"/>
    <w:rsid w:val="00BE5F13"/>
    <w:rsid w:val="00BE6722"/>
    <w:rsid w:val="00C2194D"/>
    <w:rsid w:val="00C71CE7"/>
    <w:rsid w:val="00CA0B87"/>
    <w:rsid w:val="00CB0535"/>
    <w:rsid w:val="00CB06CB"/>
    <w:rsid w:val="00CB2881"/>
    <w:rsid w:val="00CB6DDD"/>
    <w:rsid w:val="00CC60EC"/>
    <w:rsid w:val="00CD583D"/>
    <w:rsid w:val="00D0649A"/>
    <w:rsid w:val="00D17550"/>
    <w:rsid w:val="00D22E54"/>
    <w:rsid w:val="00D26026"/>
    <w:rsid w:val="00D52028"/>
    <w:rsid w:val="00D732E5"/>
    <w:rsid w:val="00D873B9"/>
    <w:rsid w:val="00DA4AC6"/>
    <w:rsid w:val="00DF008D"/>
    <w:rsid w:val="00E34875"/>
    <w:rsid w:val="00E378EF"/>
    <w:rsid w:val="00E41D8C"/>
    <w:rsid w:val="00E74B17"/>
    <w:rsid w:val="00E8447B"/>
    <w:rsid w:val="00EB066B"/>
    <w:rsid w:val="00F207B6"/>
    <w:rsid w:val="00F24269"/>
    <w:rsid w:val="00F25849"/>
    <w:rsid w:val="00F27884"/>
    <w:rsid w:val="00F27956"/>
    <w:rsid w:val="00F303FF"/>
    <w:rsid w:val="00F5208B"/>
    <w:rsid w:val="00F529AB"/>
    <w:rsid w:val="00FA73CF"/>
    <w:rsid w:val="00FB5830"/>
    <w:rsid w:val="00FC3691"/>
    <w:rsid w:val="00FC3E6E"/>
    <w:rsid w:val="00FD2C8C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4ABB-E76F-4FB3-A9AD-A7512F1A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225B94"/>
    <w:pPr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color w:val="365F91"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rsid w:val="00225B94"/>
    <w:pPr>
      <w:spacing w:before="200" w:after="0" w:line="276" w:lineRule="auto"/>
      <w:outlineLvl w:val="2"/>
    </w:pPr>
    <w:rPr>
      <w:rFonts w:ascii="Times New Roman" w:eastAsia="Times New Roman" w:hAnsi="Times New Roman" w:cs="Times New Roman"/>
      <w:b/>
      <w:color w:val="4F81BD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B1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14B9"/>
    <w:rPr>
      <w:rFonts w:ascii="Consolas" w:hAnsi="Consolas"/>
      <w:sz w:val="21"/>
      <w:szCs w:val="21"/>
    </w:rPr>
  </w:style>
  <w:style w:type="character" w:customStyle="1" w:styleId="Ttulo3Car">
    <w:name w:val="Título 3 Car"/>
    <w:basedOn w:val="Fuentedeprrafopredeter"/>
    <w:link w:val="Ttulo3"/>
    <w:rsid w:val="00225B94"/>
    <w:rPr>
      <w:rFonts w:ascii="Times New Roman" w:eastAsia="Times New Roman" w:hAnsi="Times New Roman" w:cs="Times New Roman"/>
      <w:b/>
      <w:color w:val="4F81BD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225B94"/>
    <w:rPr>
      <w:rFonts w:ascii="Times New Roman" w:eastAsia="Times New Roman" w:hAnsi="Times New Roman" w:cs="Times New Roman"/>
      <w:b/>
      <w:color w:val="365F91"/>
      <w:sz w:val="28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1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1CC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E6722"/>
    <w:pPr>
      <w:ind w:left="720"/>
      <w:contextualSpacing/>
    </w:pPr>
  </w:style>
  <w:style w:type="paragraph" w:customStyle="1" w:styleId="Llano">
    <w:name w:val="Llano"/>
    <w:rsid w:val="000C05B1"/>
    <w:pPr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0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5B1"/>
  </w:style>
  <w:style w:type="paragraph" w:styleId="Piedepgina">
    <w:name w:val="footer"/>
    <w:basedOn w:val="Normal"/>
    <w:link w:val="PiedepginaCar"/>
    <w:uiPriority w:val="99"/>
    <w:unhideWhenUsed/>
    <w:rsid w:val="000C0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5B1"/>
  </w:style>
  <w:style w:type="character" w:styleId="Hipervnculo">
    <w:name w:val="Hyperlink"/>
    <w:basedOn w:val="Fuentedeprrafopredeter"/>
    <w:rsid w:val="000C05B1"/>
    <w:rPr>
      <w:rFonts w:ascii="Comic Sans MS" w:hAnsi="Comic Sans MS" w:cs="Comic Sans MS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osdeleyenda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einosdeleyenda.es" TargetMode="External"/><Relationship Id="rId1" Type="http://schemas.openxmlformats.org/officeDocument/2006/relationships/hyperlink" Target="http://www.reinosdeleyenda.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F7"/>
    <w:rsid w:val="00EB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3B4A7E9C5F94F73AD768634D62807FE">
    <w:name w:val="93B4A7E9C5F94F73AD768634D62807FE"/>
    <w:rsid w:val="00EB3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268C-1D80-4B06-89B0-3E2D88F9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19</Pages>
  <Words>6750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Néstor</dc:creator>
  <cp:keywords/>
  <dc:description/>
  <cp:lastModifiedBy>Néstor</cp:lastModifiedBy>
  <cp:revision>10</cp:revision>
  <dcterms:created xsi:type="dcterms:W3CDTF">2017-06-21T18:08:00Z</dcterms:created>
  <dcterms:modified xsi:type="dcterms:W3CDTF">2017-06-25T23:44:00Z</dcterms:modified>
</cp:coreProperties>
</file>